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BEB" w:rsidRDefault="00F65BEB" w:rsidP="00F65BEB">
      <w:pPr>
        <w:pStyle w:val="Docketnumber"/>
        <w:rPr>
          <w:sz w:val="24"/>
          <w:szCs w:val="24"/>
        </w:rPr>
      </w:pPr>
      <w:r w:rsidRPr="00E57EBE">
        <w:rPr>
          <w:sz w:val="24"/>
          <w:szCs w:val="24"/>
        </w:rPr>
        <w:t xml:space="preserve">DOCKET NO.  </w:t>
      </w:r>
      <w:r w:rsidR="00805C06">
        <w:rPr>
          <w:sz w:val="24"/>
          <w:szCs w:val="24"/>
        </w:rPr>
        <w:t>46981</w:t>
      </w:r>
    </w:p>
    <w:p w:rsidR="00F65BEB" w:rsidRPr="001E0547" w:rsidRDefault="00F65BEB" w:rsidP="00F65BEB">
      <w:pPr>
        <w:jc w:val="center"/>
        <w:rPr>
          <w:b/>
        </w:rPr>
      </w:pPr>
    </w:p>
    <w:tbl>
      <w:tblPr>
        <w:tblW w:w="9846" w:type="dxa"/>
        <w:tblLook w:val="01E0" w:firstRow="1" w:lastRow="1" w:firstColumn="1" w:lastColumn="1" w:noHBand="0" w:noVBand="0"/>
      </w:tblPr>
      <w:tblGrid>
        <w:gridCol w:w="4331"/>
        <w:gridCol w:w="359"/>
        <w:gridCol w:w="98"/>
        <w:gridCol w:w="450"/>
        <w:gridCol w:w="4122"/>
        <w:gridCol w:w="486"/>
      </w:tblGrid>
      <w:tr w:rsidR="00F65BEB" w:rsidRPr="00D75599" w:rsidTr="009E7A03">
        <w:trPr>
          <w:gridAfter w:val="1"/>
          <w:wAfter w:w="486" w:type="dxa"/>
        </w:trPr>
        <w:tc>
          <w:tcPr>
            <w:tcW w:w="4331" w:type="dxa"/>
          </w:tcPr>
          <w:p w:rsidR="00F65BEB" w:rsidRPr="00D75599" w:rsidRDefault="00F65BEB" w:rsidP="0043386E">
            <w:pPr>
              <w:jc w:val="left"/>
              <w:rPr>
                <w:b/>
              </w:rPr>
            </w:pPr>
          </w:p>
        </w:tc>
        <w:tc>
          <w:tcPr>
            <w:tcW w:w="359" w:type="dxa"/>
          </w:tcPr>
          <w:p w:rsidR="00FD5E88" w:rsidRPr="00D75599" w:rsidRDefault="00FD5E88" w:rsidP="007655AD">
            <w:pPr>
              <w:rPr>
                <w:b/>
              </w:rPr>
            </w:pPr>
          </w:p>
        </w:tc>
        <w:tc>
          <w:tcPr>
            <w:tcW w:w="4670" w:type="dxa"/>
            <w:gridSpan w:val="3"/>
          </w:tcPr>
          <w:p w:rsidR="00F65BEB" w:rsidRPr="00D75599" w:rsidRDefault="00F65BEB" w:rsidP="007655AD">
            <w:pPr>
              <w:pStyle w:val="Docketstyle"/>
              <w:spacing w:line="240" w:lineRule="auto"/>
              <w:jc w:val="center"/>
              <w:rPr>
                <w:bCs/>
              </w:rPr>
            </w:pPr>
          </w:p>
        </w:tc>
      </w:tr>
      <w:tr w:rsidR="009E7A03" w:rsidRPr="00917C13" w:rsidTr="009E7A03">
        <w:tc>
          <w:tcPr>
            <w:tcW w:w="4788" w:type="dxa"/>
            <w:gridSpan w:val="3"/>
          </w:tcPr>
          <w:p w:rsidR="009E7A03" w:rsidRPr="00F30D22" w:rsidRDefault="009E7A03" w:rsidP="00171CF4">
            <w:pPr>
              <w:jc w:val="left"/>
              <w:rPr>
                <w:b/>
                <w:caps/>
                <w:szCs w:val="24"/>
              </w:rPr>
            </w:pPr>
            <w:r w:rsidRPr="00823739">
              <w:rPr>
                <w:b/>
                <w:caps/>
                <w:szCs w:val="24"/>
              </w:rPr>
              <w:t>application of city</w:t>
            </w:r>
            <w:r>
              <w:rPr>
                <w:b/>
                <w:caps/>
                <w:szCs w:val="24"/>
              </w:rPr>
              <w:t xml:space="preserve"> of fort worth to amend a water certificate of convenience and necessity and to decertify a portion of Bethesa Water supply corpo</w:t>
            </w:r>
            <w:bookmarkStart w:id="0" w:name="_GoBack"/>
            <w:bookmarkEnd w:id="0"/>
            <w:r>
              <w:rPr>
                <w:b/>
                <w:caps/>
                <w:szCs w:val="24"/>
              </w:rPr>
              <w:t>ration’s certificate in tarrant county</w:t>
            </w:r>
          </w:p>
          <w:p w:rsidR="009E7A03" w:rsidRPr="00917C13" w:rsidRDefault="009E7A03" w:rsidP="00171CF4">
            <w:pPr>
              <w:jc w:val="left"/>
              <w:rPr>
                <w:b/>
                <w:caps/>
              </w:rPr>
            </w:pPr>
          </w:p>
        </w:tc>
        <w:tc>
          <w:tcPr>
            <w:tcW w:w="450" w:type="dxa"/>
          </w:tcPr>
          <w:p w:rsidR="009E7A03" w:rsidRPr="00917C13" w:rsidRDefault="009E7A03" w:rsidP="00171CF4">
            <w:pPr>
              <w:rPr>
                <w:b/>
              </w:rPr>
            </w:pPr>
            <w:r w:rsidRPr="00917C13">
              <w:rPr>
                <w:b/>
              </w:rPr>
              <w:t>§</w:t>
            </w:r>
          </w:p>
          <w:p w:rsidR="009E7A03" w:rsidRDefault="009E7A03" w:rsidP="00171CF4">
            <w:pPr>
              <w:rPr>
                <w:b/>
              </w:rPr>
            </w:pPr>
            <w:r w:rsidRPr="00917C13">
              <w:rPr>
                <w:b/>
              </w:rPr>
              <w:t>§</w:t>
            </w:r>
          </w:p>
          <w:p w:rsidR="009E7A03" w:rsidRDefault="009E7A03" w:rsidP="00171CF4">
            <w:pPr>
              <w:rPr>
                <w:b/>
              </w:rPr>
            </w:pPr>
            <w:r>
              <w:rPr>
                <w:b/>
              </w:rPr>
              <w:t>§</w:t>
            </w:r>
          </w:p>
          <w:p w:rsidR="009E7A03" w:rsidRDefault="009E7A03" w:rsidP="00171CF4">
            <w:pPr>
              <w:rPr>
                <w:b/>
              </w:rPr>
            </w:pPr>
            <w:r>
              <w:rPr>
                <w:b/>
              </w:rPr>
              <w:t>§</w:t>
            </w:r>
          </w:p>
          <w:p w:rsidR="009E7A03" w:rsidRDefault="009E7A03" w:rsidP="00171CF4">
            <w:pPr>
              <w:rPr>
                <w:b/>
              </w:rPr>
            </w:pPr>
            <w:r>
              <w:rPr>
                <w:b/>
              </w:rPr>
              <w:t>§</w:t>
            </w:r>
          </w:p>
          <w:p w:rsidR="009E7A03" w:rsidRDefault="009E7A03" w:rsidP="00171CF4">
            <w:pPr>
              <w:rPr>
                <w:b/>
              </w:rPr>
            </w:pPr>
            <w:r>
              <w:rPr>
                <w:b/>
              </w:rPr>
              <w:t>§</w:t>
            </w:r>
          </w:p>
          <w:p w:rsidR="009E7A03" w:rsidRDefault="009E7A03" w:rsidP="00171CF4">
            <w:pPr>
              <w:rPr>
                <w:b/>
              </w:rPr>
            </w:pPr>
            <w:r>
              <w:rPr>
                <w:b/>
              </w:rPr>
              <w:t>§</w:t>
            </w:r>
          </w:p>
          <w:p w:rsidR="009E7A03" w:rsidRPr="00917C13" w:rsidRDefault="009E7A03" w:rsidP="00171CF4">
            <w:pPr>
              <w:rPr>
                <w:b/>
              </w:rPr>
            </w:pPr>
          </w:p>
        </w:tc>
        <w:tc>
          <w:tcPr>
            <w:tcW w:w="4608" w:type="dxa"/>
            <w:gridSpan w:val="2"/>
          </w:tcPr>
          <w:p w:rsidR="009E7A03" w:rsidRPr="00917C13" w:rsidRDefault="009E7A03" w:rsidP="00171CF4">
            <w:pPr>
              <w:pStyle w:val="Docketstyle"/>
              <w:spacing w:line="240" w:lineRule="auto"/>
              <w:jc w:val="center"/>
              <w:rPr>
                <w:bCs/>
              </w:rPr>
            </w:pPr>
            <w:r w:rsidRPr="00917C13">
              <w:rPr>
                <w:bCs/>
              </w:rPr>
              <w:t>PUBLIC UTILITY COMMISSION</w:t>
            </w:r>
          </w:p>
          <w:p w:rsidR="009E7A03" w:rsidRPr="00917C13" w:rsidRDefault="009E7A03" w:rsidP="00171CF4">
            <w:pPr>
              <w:pStyle w:val="Docketstyle"/>
              <w:spacing w:line="240" w:lineRule="auto"/>
              <w:jc w:val="center"/>
              <w:rPr>
                <w:bCs/>
              </w:rPr>
            </w:pPr>
          </w:p>
          <w:p w:rsidR="009E7A03" w:rsidRPr="00917C13" w:rsidRDefault="009E7A03" w:rsidP="00171CF4">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F65BEB" w:rsidRPr="00261AFE" w:rsidRDefault="00F65BEB" w:rsidP="00F65BEB">
      <w:pPr>
        <w:pStyle w:val="Documentheading"/>
        <w:rPr>
          <w:sz w:val="24"/>
          <w:szCs w:val="24"/>
        </w:rPr>
      </w:pPr>
    </w:p>
    <w:p w:rsidR="00F65BEB" w:rsidRDefault="00F65BEB" w:rsidP="00F65BEB">
      <w:pPr>
        <w:keepNext/>
        <w:spacing w:line="360" w:lineRule="auto"/>
        <w:jc w:val="center"/>
        <w:rPr>
          <w:b/>
          <w:szCs w:val="24"/>
        </w:rPr>
      </w:pPr>
      <w:r>
        <w:rPr>
          <w:b/>
          <w:szCs w:val="24"/>
        </w:rPr>
        <w:t>JOINT PROPOSED NOTICE OF APPROVAL</w:t>
      </w:r>
    </w:p>
    <w:p w:rsidR="00F65BEB" w:rsidRDefault="00F65BEB" w:rsidP="00F65BEB">
      <w:pPr>
        <w:spacing w:line="360" w:lineRule="auto"/>
        <w:ind w:firstLine="720"/>
        <w:rPr>
          <w:szCs w:val="24"/>
        </w:rPr>
      </w:pPr>
      <w:r>
        <w:rPr>
          <w:szCs w:val="24"/>
        </w:rPr>
        <w:t xml:space="preserve">This Joint Proposed Notice of Approval addresses the application of </w:t>
      </w:r>
      <w:r w:rsidR="00913129" w:rsidRPr="001F19FA">
        <w:rPr>
          <w:szCs w:val="24"/>
        </w:rPr>
        <w:t xml:space="preserve">the City of </w:t>
      </w:r>
      <w:r w:rsidR="0043386E">
        <w:rPr>
          <w:szCs w:val="24"/>
        </w:rPr>
        <w:t>Fort Worth</w:t>
      </w:r>
      <w:r w:rsidR="00913129" w:rsidRPr="001F19FA">
        <w:rPr>
          <w:szCs w:val="24"/>
        </w:rPr>
        <w:t xml:space="preserve"> (</w:t>
      </w:r>
      <w:r w:rsidR="00003C7B">
        <w:rPr>
          <w:szCs w:val="24"/>
        </w:rPr>
        <w:t>Fort Worth</w:t>
      </w:r>
      <w:r w:rsidR="00913129" w:rsidRPr="001F19FA">
        <w:rPr>
          <w:szCs w:val="24"/>
        </w:rPr>
        <w:t>)</w:t>
      </w:r>
      <w:r w:rsidR="00913129">
        <w:rPr>
          <w:szCs w:val="24"/>
        </w:rPr>
        <w:t xml:space="preserve"> </w:t>
      </w:r>
      <w:r>
        <w:rPr>
          <w:szCs w:val="24"/>
        </w:rPr>
        <w:t xml:space="preserve">for approval of an amendment to its water Certificate of Convenience and Necessity (CCN) No. </w:t>
      </w:r>
      <w:r w:rsidRPr="001F19FA">
        <w:rPr>
          <w:szCs w:val="24"/>
        </w:rPr>
        <w:t>1</w:t>
      </w:r>
      <w:r w:rsidR="00913129" w:rsidRPr="001F19FA">
        <w:rPr>
          <w:szCs w:val="24"/>
        </w:rPr>
        <w:t>2</w:t>
      </w:r>
      <w:r w:rsidR="0043386E">
        <w:rPr>
          <w:szCs w:val="24"/>
        </w:rPr>
        <w:t xml:space="preserve">311 and </w:t>
      </w:r>
      <w:r w:rsidR="0043386E">
        <w:t xml:space="preserve">to decertify a portion of </w:t>
      </w:r>
      <w:r w:rsidR="00805C06">
        <w:t xml:space="preserve">Bethesda Water Supply Corporation (Bethesda WSC) </w:t>
      </w:r>
      <w:r w:rsidR="0043386E">
        <w:t>CCN</w:t>
      </w:r>
      <w:r w:rsidR="00805C06">
        <w:t xml:space="preserve"> No. 10089</w:t>
      </w:r>
      <w:r w:rsidR="0043386E">
        <w:t xml:space="preserve"> in Tarrant County, Texas.</w:t>
      </w:r>
      <w:r w:rsidR="0043386E" w:rsidRPr="001F19FA" w:rsidDel="0043386E">
        <w:rPr>
          <w:szCs w:val="24"/>
        </w:rPr>
        <w:t xml:space="preserve"> </w:t>
      </w:r>
      <w:r>
        <w:rPr>
          <w:szCs w:val="24"/>
        </w:rPr>
        <w:t xml:space="preserve">Commission Staff recommended approval of the application. Consistent with Commission Staff’s recommendation, the application is approved. </w:t>
      </w:r>
    </w:p>
    <w:p w:rsidR="00F65BEB" w:rsidRDefault="00F65BEB" w:rsidP="00F65BEB">
      <w:pPr>
        <w:spacing w:line="360" w:lineRule="auto"/>
        <w:ind w:firstLine="720"/>
        <w:rPr>
          <w:szCs w:val="24"/>
        </w:rPr>
      </w:pPr>
      <w:r>
        <w:rPr>
          <w:szCs w:val="24"/>
        </w:rPr>
        <w:t>The Commission adopts the following findings of fact and conclusions of law:</w:t>
      </w:r>
    </w:p>
    <w:p w:rsidR="00F65BEB" w:rsidRDefault="00F65BEB" w:rsidP="00F65BEB">
      <w:pPr>
        <w:spacing w:line="360" w:lineRule="auto"/>
        <w:ind w:firstLine="720"/>
        <w:rPr>
          <w:szCs w:val="24"/>
        </w:rPr>
      </w:pPr>
    </w:p>
    <w:p w:rsidR="00F65BEB" w:rsidRDefault="00F65BEB" w:rsidP="00112C24">
      <w:pPr>
        <w:pStyle w:val="ListParagraph"/>
        <w:numPr>
          <w:ilvl w:val="0"/>
          <w:numId w:val="1"/>
        </w:numPr>
        <w:spacing w:line="360" w:lineRule="auto"/>
        <w:ind w:left="0" w:firstLine="0"/>
        <w:jc w:val="center"/>
        <w:rPr>
          <w:b/>
          <w:szCs w:val="24"/>
        </w:rPr>
      </w:pPr>
      <w:r>
        <w:rPr>
          <w:b/>
          <w:szCs w:val="24"/>
        </w:rPr>
        <w:t>FINDINGS OF FACT</w:t>
      </w:r>
    </w:p>
    <w:p w:rsidR="00F65BEB" w:rsidRDefault="00F65BEB" w:rsidP="00F65BEB">
      <w:pPr>
        <w:spacing w:line="360" w:lineRule="auto"/>
        <w:rPr>
          <w:b/>
          <w:i/>
          <w:szCs w:val="24"/>
          <w:u w:val="single"/>
        </w:rPr>
      </w:pPr>
      <w:r w:rsidRPr="0053661F">
        <w:rPr>
          <w:b/>
          <w:i/>
          <w:szCs w:val="24"/>
          <w:u w:val="single"/>
        </w:rPr>
        <w:t>Procedural History, Description, and Background</w:t>
      </w:r>
    </w:p>
    <w:p w:rsidR="00F65BEB" w:rsidRDefault="00F65BEB" w:rsidP="00F65BEB">
      <w:pPr>
        <w:pStyle w:val="ListParagraph"/>
        <w:numPr>
          <w:ilvl w:val="0"/>
          <w:numId w:val="2"/>
        </w:numPr>
        <w:spacing w:line="360" w:lineRule="auto"/>
        <w:rPr>
          <w:szCs w:val="24"/>
        </w:rPr>
      </w:pPr>
      <w:r>
        <w:rPr>
          <w:szCs w:val="24"/>
        </w:rPr>
        <w:t>On</w:t>
      </w:r>
      <w:r w:rsidR="00805C06">
        <w:rPr>
          <w:szCs w:val="24"/>
        </w:rPr>
        <w:t xml:space="preserve"> March 22</w:t>
      </w:r>
      <w:r w:rsidRPr="001F19FA">
        <w:rPr>
          <w:szCs w:val="24"/>
        </w:rPr>
        <w:t>,</w:t>
      </w:r>
      <w:r w:rsidR="00805C06">
        <w:rPr>
          <w:szCs w:val="24"/>
        </w:rPr>
        <w:t xml:space="preserve"> 2017,</w:t>
      </w:r>
      <w:r w:rsidRPr="001F19FA">
        <w:rPr>
          <w:szCs w:val="24"/>
        </w:rPr>
        <w:t xml:space="preserve"> </w:t>
      </w:r>
      <w:r w:rsidR="0043386E">
        <w:rPr>
          <w:szCs w:val="24"/>
        </w:rPr>
        <w:t>Fort Worth</w:t>
      </w:r>
      <w:r w:rsidRPr="001F19FA">
        <w:rPr>
          <w:szCs w:val="24"/>
        </w:rPr>
        <w:t xml:space="preserve"> filed an application with the Commission to amend its water CCN No. </w:t>
      </w:r>
      <w:r w:rsidR="0043386E">
        <w:rPr>
          <w:szCs w:val="24"/>
        </w:rPr>
        <w:t>12311</w:t>
      </w:r>
      <w:r w:rsidR="001F19FA" w:rsidRPr="001F19FA">
        <w:rPr>
          <w:szCs w:val="24"/>
        </w:rPr>
        <w:t xml:space="preserve"> and</w:t>
      </w:r>
      <w:r w:rsidR="0043386E">
        <w:rPr>
          <w:szCs w:val="24"/>
        </w:rPr>
        <w:t xml:space="preserve"> </w:t>
      </w:r>
      <w:r w:rsidR="0043386E">
        <w:t xml:space="preserve">to decertify a portion of </w:t>
      </w:r>
      <w:r w:rsidR="00805C06">
        <w:t>Bethesda</w:t>
      </w:r>
      <w:r w:rsidR="00003C7B">
        <w:t xml:space="preserve"> WSC</w:t>
      </w:r>
      <w:r w:rsidR="00805C06">
        <w:t xml:space="preserve">’s </w:t>
      </w:r>
      <w:r w:rsidR="0043386E">
        <w:t xml:space="preserve">CCN </w:t>
      </w:r>
      <w:r w:rsidR="00805C06">
        <w:t>No. 10089</w:t>
      </w:r>
      <w:r w:rsidR="00FD5E88">
        <w:t xml:space="preserve"> </w:t>
      </w:r>
      <w:r w:rsidR="0043386E">
        <w:t>in Tarrant County, Texas.</w:t>
      </w:r>
      <w:r w:rsidR="0043386E" w:rsidRPr="001F19FA" w:rsidDel="0043386E">
        <w:rPr>
          <w:szCs w:val="24"/>
        </w:rPr>
        <w:t xml:space="preserve"> </w:t>
      </w:r>
    </w:p>
    <w:p w:rsidR="00F65BEB" w:rsidRPr="001F19FA" w:rsidRDefault="00F65BEB" w:rsidP="00F65BEB">
      <w:pPr>
        <w:pStyle w:val="ListParagraph"/>
        <w:numPr>
          <w:ilvl w:val="0"/>
          <w:numId w:val="2"/>
        </w:numPr>
        <w:spacing w:line="360" w:lineRule="auto"/>
        <w:rPr>
          <w:szCs w:val="24"/>
        </w:rPr>
      </w:pPr>
      <w:r w:rsidRPr="001F19FA">
        <w:rPr>
          <w:szCs w:val="24"/>
        </w:rPr>
        <w:t>The requested amendment reflects t</w:t>
      </w:r>
      <w:r w:rsidR="00913129" w:rsidRPr="001F19FA">
        <w:rPr>
          <w:szCs w:val="24"/>
        </w:rPr>
        <w:t xml:space="preserve">he addition of approximately </w:t>
      </w:r>
      <w:r w:rsidR="00805C06">
        <w:rPr>
          <w:szCs w:val="24"/>
        </w:rPr>
        <w:t>65</w:t>
      </w:r>
      <w:r w:rsidR="0043386E">
        <w:rPr>
          <w:szCs w:val="24"/>
        </w:rPr>
        <w:t xml:space="preserve"> </w:t>
      </w:r>
      <w:r w:rsidRPr="001F19FA">
        <w:rPr>
          <w:szCs w:val="24"/>
        </w:rPr>
        <w:t>acres to provide</w:t>
      </w:r>
      <w:r w:rsidR="00913129" w:rsidRPr="001F19FA">
        <w:rPr>
          <w:szCs w:val="24"/>
        </w:rPr>
        <w:t xml:space="preserve"> water</w:t>
      </w:r>
      <w:r w:rsidRPr="001F19FA">
        <w:rPr>
          <w:szCs w:val="24"/>
        </w:rPr>
        <w:t xml:space="preserve"> service</w:t>
      </w:r>
      <w:r w:rsidR="00913129" w:rsidRPr="001F19FA">
        <w:rPr>
          <w:szCs w:val="24"/>
        </w:rPr>
        <w:t xml:space="preserve">. </w:t>
      </w:r>
    </w:p>
    <w:p w:rsidR="00F65BEB" w:rsidRDefault="00F65BEB" w:rsidP="00F65BEB">
      <w:pPr>
        <w:pStyle w:val="ListParagraph"/>
        <w:numPr>
          <w:ilvl w:val="0"/>
          <w:numId w:val="2"/>
        </w:numPr>
        <w:spacing w:line="360" w:lineRule="auto"/>
        <w:rPr>
          <w:szCs w:val="24"/>
        </w:rPr>
      </w:pPr>
      <w:r>
        <w:rPr>
          <w:szCs w:val="24"/>
        </w:rPr>
        <w:t>Order No. 1, issued</w:t>
      </w:r>
      <w:r w:rsidR="005127BA">
        <w:rPr>
          <w:szCs w:val="24"/>
        </w:rPr>
        <w:t xml:space="preserve"> March 29</w:t>
      </w:r>
      <w:r w:rsidRPr="001F19FA">
        <w:rPr>
          <w:szCs w:val="24"/>
        </w:rPr>
        <w:t>,</w:t>
      </w:r>
      <w:r w:rsidR="0043386E">
        <w:rPr>
          <w:szCs w:val="24"/>
        </w:rPr>
        <w:t xml:space="preserve"> 2017</w:t>
      </w:r>
      <w:r w:rsidR="00003C7B">
        <w:rPr>
          <w:szCs w:val="24"/>
        </w:rPr>
        <w:t xml:space="preserve">, required comments on administrative completeness and notice, a proposed procedural schedule, and </w:t>
      </w:r>
      <w:r w:rsidR="006D7ED1">
        <w:rPr>
          <w:szCs w:val="24"/>
        </w:rPr>
        <w:t>addressed other procedural matters.</w:t>
      </w:r>
    </w:p>
    <w:p w:rsidR="006D7ED1" w:rsidRDefault="00F65BEB" w:rsidP="006D7ED1">
      <w:pPr>
        <w:pStyle w:val="ListParagraph"/>
        <w:numPr>
          <w:ilvl w:val="0"/>
          <w:numId w:val="2"/>
        </w:numPr>
        <w:spacing w:line="360" w:lineRule="auto"/>
        <w:rPr>
          <w:szCs w:val="24"/>
        </w:rPr>
      </w:pPr>
      <w:r w:rsidRPr="004239E7">
        <w:rPr>
          <w:szCs w:val="24"/>
        </w:rPr>
        <w:t>Order No. 2, issued</w:t>
      </w:r>
      <w:r w:rsidR="00232B7B" w:rsidRPr="004239E7">
        <w:rPr>
          <w:szCs w:val="24"/>
        </w:rPr>
        <w:t xml:space="preserve"> April 25</w:t>
      </w:r>
      <w:r w:rsidR="00731D56" w:rsidRPr="004239E7">
        <w:rPr>
          <w:szCs w:val="24"/>
        </w:rPr>
        <w:t>, 2017</w:t>
      </w:r>
      <w:r w:rsidRPr="004239E7">
        <w:rPr>
          <w:szCs w:val="24"/>
        </w:rPr>
        <w:t>, found the application</w:t>
      </w:r>
      <w:r w:rsidR="005127BA" w:rsidRPr="004239E7">
        <w:rPr>
          <w:szCs w:val="24"/>
        </w:rPr>
        <w:t xml:space="preserve"> to be defici</w:t>
      </w:r>
      <w:r w:rsidR="005127BA" w:rsidRPr="006D7ED1">
        <w:rPr>
          <w:szCs w:val="24"/>
        </w:rPr>
        <w:t>ent</w:t>
      </w:r>
      <w:r w:rsidR="006D7ED1">
        <w:rPr>
          <w:szCs w:val="24"/>
        </w:rPr>
        <w:t>.</w:t>
      </w:r>
    </w:p>
    <w:p w:rsidR="00D9016D" w:rsidRPr="004239E7" w:rsidRDefault="00D9016D">
      <w:pPr>
        <w:pStyle w:val="ListParagraph"/>
        <w:numPr>
          <w:ilvl w:val="0"/>
          <w:numId w:val="2"/>
        </w:numPr>
        <w:spacing w:line="360" w:lineRule="auto"/>
        <w:rPr>
          <w:szCs w:val="24"/>
        </w:rPr>
      </w:pPr>
      <w:r w:rsidRPr="004239E7">
        <w:rPr>
          <w:szCs w:val="24"/>
        </w:rPr>
        <w:t xml:space="preserve">On </w:t>
      </w:r>
      <w:r w:rsidR="00232B7B" w:rsidRPr="004239E7">
        <w:rPr>
          <w:szCs w:val="24"/>
        </w:rPr>
        <w:t>M</w:t>
      </w:r>
      <w:r w:rsidR="0007423A" w:rsidRPr="004239E7">
        <w:rPr>
          <w:szCs w:val="24"/>
        </w:rPr>
        <w:t>ay 18</w:t>
      </w:r>
      <w:r w:rsidR="00731D56" w:rsidRPr="004239E7">
        <w:rPr>
          <w:szCs w:val="24"/>
        </w:rPr>
        <w:t xml:space="preserve">, 2017, </w:t>
      </w:r>
      <w:r w:rsidR="006D7ED1">
        <w:rPr>
          <w:szCs w:val="24"/>
        </w:rPr>
        <w:t>Fort Worth</w:t>
      </w:r>
      <w:r w:rsidR="006D7ED1" w:rsidRPr="004239E7">
        <w:rPr>
          <w:szCs w:val="24"/>
        </w:rPr>
        <w:t xml:space="preserve"> </w:t>
      </w:r>
      <w:r w:rsidRPr="004239E7">
        <w:rPr>
          <w:szCs w:val="24"/>
        </w:rPr>
        <w:t xml:space="preserve">filed </w:t>
      </w:r>
      <w:r w:rsidR="00390D39" w:rsidRPr="004239E7">
        <w:rPr>
          <w:szCs w:val="24"/>
        </w:rPr>
        <w:t>revised maps</w:t>
      </w:r>
      <w:r w:rsidRPr="004239E7">
        <w:rPr>
          <w:szCs w:val="24"/>
        </w:rPr>
        <w:t xml:space="preserve"> to cure deficiencies. </w:t>
      </w:r>
      <w:r w:rsidR="0016732E" w:rsidRPr="004239E7">
        <w:rPr>
          <w:szCs w:val="24"/>
        </w:rPr>
        <w:t xml:space="preserve"> </w:t>
      </w:r>
    </w:p>
    <w:p w:rsidR="00731D56" w:rsidRDefault="00D9016D" w:rsidP="00F65BEB">
      <w:pPr>
        <w:pStyle w:val="ListParagraph"/>
        <w:numPr>
          <w:ilvl w:val="0"/>
          <w:numId w:val="2"/>
        </w:numPr>
        <w:spacing w:line="360" w:lineRule="auto"/>
        <w:rPr>
          <w:szCs w:val="24"/>
        </w:rPr>
      </w:pPr>
      <w:r w:rsidRPr="001F19FA">
        <w:rPr>
          <w:szCs w:val="24"/>
        </w:rPr>
        <w:t>Order No. 3, issued</w:t>
      </w:r>
      <w:r w:rsidR="00232B7B">
        <w:rPr>
          <w:szCs w:val="24"/>
        </w:rPr>
        <w:t xml:space="preserve"> June 28</w:t>
      </w:r>
      <w:r w:rsidRPr="001F19FA">
        <w:rPr>
          <w:szCs w:val="24"/>
        </w:rPr>
        <w:t>, 2017</w:t>
      </w:r>
      <w:r w:rsidR="00731D56">
        <w:rPr>
          <w:szCs w:val="24"/>
        </w:rPr>
        <w:t xml:space="preserve">, </w:t>
      </w:r>
      <w:r w:rsidR="00232B7B">
        <w:rPr>
          <w:szCs w:val="24"/>
        </w:rPr>
        <w:t>found the application to remain deficient</w:t>
      </w:r>
      <w:r w:rsidR="006D7ED1">
        <w:rPr>
          <w:szCs w:val="24"/>
        </w:rPr>
        <w:t>.</w:t>
      </w:r>
    </w:p>
    <w:p w:rsidR="0007423A" w:rsidRDefault="0007423A" w:rsidP="0007423A">
      <w:pPr>
        <w:pStyle w:val="ListParagraph"/>
        <w:numPr>
          <w:ilvl w:val="0"/>
          <w:numId w:val="2"/>
        </w:numPr>
        <w:spacing w:line="360" w:lineRule="auto"/>
        <w:rPr>
          <w:szCs w:val="24"/>
        </w:rPr>
      </w:pPr>
      <w:r>
        <w:rPr>
          <w:szCs w:val="24"/>
        </w:rPr>
        <w:t xml:space="preserve">On August 21, 2017, </w:t>
      </w:r>
      <w:r w:rsidR="006D7ED1">
        <w:rPr>
          <w:szCs w:val="24"/>
        </w:rPr>
        <w:t xml:space="preserve">Fort Worth </w:t>
      </w:r>
      <w:r>
        <w:rPr>
          <w:szCs w:val="24"/>
        </w:rPr>
        <w:t xml:space="preserve">filed </w:t>
      </w:r>
      <w:r w:rsidR="006D7ED1">
        <w:rPr>
          <w:szCs w:val="24"/>
        </w:rPr>
        <w:t>supplemental information to the application.</w:t>
      </w:r>
      <w:r w:rsidRPr="001F19FA">
        <w:rPr>
          <w:szCs w:val="24"/>
        </w:rPr>
        <w:t xml:space="preserve"> </w:t>
      </w:r>
    </w:p>
    <w:p w:rsidR="00390D39" w:rsidRDefault="00731D56" w:rsidP="00F65BEB">
      <w:pPr>
        <w:pStyle w:val="ListParagraph"/>
        <w:numPr>
          <w:ilvl w:val="0"/>
          <w:numId w:val="2"/>
        </w:numPr>
        <w:spacing w:line="360" w:lineRule="auto"/>
        <w:rPr>
          <w:szCs w:val="24"/>
        </w:rPr>
      </w:pPr>
      <w:r>
        <w:rPr>
          <w:szCs w:val="24"/>
        </w:rPr>
        <w:lastRenderedPageBreak/>
        <w:t>Order No. 4</w:t>
      </w:r>
      <w:r w:rsidR="004F7903">
        <w:rPr>
          <w:szCs w:val="24"/>
        </w:rPr>
        <w:t>,</w:t>
      </w:r>
      <w:r>
        <w:rPr>
          <w:szCs w:val="24"/>
        </w:rPr>
        <w:t xml:space="preserve"> </w:t>
      </w:r>
      <w:r w:rsidR="00FD5E88">
        <w:rPr>
          <w:szCs w:val="24"/>
        </w:rPr>
        <w:t>issued</w:t>
      </w:r>
      <w:r w:rsidR="00390D39">
        <w:rPr>
          <w:szCs w:val="24"/>
        </w:rPr>
        <w:t xml:space="preserve"> August 24</w:t>
      </w:r>
      <w:r w:rsidR="00FD5E88">
        <w:rPr>
          <w:szCs w:val="24"/>
        </w:rPr>
        <w:t xml:space="preserve">, 2017, </w:t>
      </w:r>
      <w:r w:rsidR="00D9016D" w:rsidRPr="001F19FA">
        <w:rPr>
          <w:szCs w:val="24"/>
        </w:rPr>
        <w:t>found the application</w:t>
      </w:r>
      <w:r w:rsidR="00390D39">
        <w:rPr>
          <w:szCs w:val="24"/>
        </w:rPr>
        <w:t xml:space="preserve"> to remain deficient and directed Applicant to supply the plans and specifications submitted to the TCEQ for the proposed water distribution to serve the requested area</w:t>
      </w:r>
      <w:r w:rsidR="006D7ED1">
        <w:rPr>
          <w:szCs w:val="24"/>
        </w:rPr>
        <w:t>.</w:t>
      </w:r>
    </w:p>
    <w:p w:rsidR="00390D39" w:rsidRDefault="00390D39" w:rsidP="00F65BEB">
      <w:pPr>
        <w:pStyle w:val="ListParagraph"/>
        <w:numPr>
          <w:ilvl w:val="0"/>
          <w:numId w:val="2"/>
        </w:numPr>
        <w:spacing w:line="360" w:lineRule="auto"/>
        <w:rPr>
          <w:szCs w:val="24"/>
        </w:rPr>
      </w:pPr>
      <w:r>
        <w:rPr>
          <w:szCs w:val="24"/>
        </w:rPr>
        <w:t xml:space="preserve">On </w:t>
      </w:r>
      <w:r w:rsidR="000F79ED">
        <w:rPr>
          <w:szCs w:val="24"/>
        </w:rPr>
        <w:t>August 29, 2017,</w:t>
      </w:r>
      <w:r w:rsidR="006D7ED1">
        <w:rPr>
          <w:szCs w:val="24"/>
        </w:rPr>
        <w:t xml:space="preserve"> September 8, 2017, and September 11, 2017, Fort Worth additional supplemental information to the application.</w:t>
      </w:r>
    </w:p>
    <w:p w:rsidR="00D9016D" w:rsidRDefault="00F15702" w:rsidP="00F65BEB">
      <w:pPr>
        <w:pStyle w:val="ListParagraph"/>
        <w:numPr>
          <w:ilvl w:val="0"/>
          <w:numId w:val="2"/>
        </w:numPr>
        <w:spacing w:line="360" w:lineRule="auto"/>
        <w:rPr>
          <w:szCs w:val="24"/>
        </w:rPr>
      </w:pPr>
      <w:r>
        <w:rPr>
          <w:szCs w:val="24"/>
        </w:rPr>
        <w:t>Order No. 5</w:t>
      </w:r>
      <w:r w:rsidR="00494798">
        <w:rPr>
          <w:szCs w:val="24"/>
        </w:rPr>
        <w:t>, issued September 28, 2017,</w:t>
      </w:r>
      <w:r>
        <w:rPr>
          <w:szCs w:val="24"/>
        </w:rPr>
        <w:t xml:space="preserve"> found the application to be </w:t>
      </w:r>
      <w:r w:rsidR="00D9016D" w:rsidRPr="001F19FA">
        <w:rPr>
          <w:szCs w:val="24"/>
        </w:rPr>
        <w:t>administratively complete</w:t>
      </w:r>
      <w:r>
        <w:rPr>
          <w:szCs w:val="24"/>
        </w:rPr>
        <w:t xml:space="preserve"> and </w:t>
      </w:r>
      <w:r w:rsidR="00D9016D" w:rsidRPr="001F19FA">
        <w:rPr>
          <w:szCs w:val="24"/>
        </w:rPr>
        <w:t xml:space="preserve">directed </w:t>
      </w:r>
      <w:r w:rsidR="0043386E">
        <w:rPr>
          <w:szCs w:val="24"/>
        </w:rPr>
        <w:t>Fort Worth</w:t>
      </w:r>
      <w:r w:rsidR="00D9016D" w:rsidRPr="001F19FA">
        <w:rPr>
          <w:szCs w:val="24"/>
        </w:rPr>
        <w:t xml:space="preserve"> to provi</w:t>
      </w:r>
      <w:r w:rsidR="001F19FA" w:rsidRPr="001F19FA">
        <w:rPr>
          <w:szCs w:val="24"/>
        </w:rPr>
        <w:t>de notice, and established dead</w:t>
      </w:r>
      <w:r w:rsidR="00D9016D" w:rsidRPr="001F19FA">
        <w:rPr>
          <w:szCs w:val="24"/>
        </w:rPr>
        <w:t>lines for</w:t>
      </w:r>
      <w:r w:rsidR="001F19FA" w:rsidRPr="001F19FA">
        <w:rPr>
          <w:szCs w:val="24"/>
        </w:rPr>
        <w:t xml:space="preserve"> further</w:t>
      </w:r>
      <w:r w:rsidR="00D9016D" w:rsidRPr="001F19FA">
        <w:rPr>
          <w:szCs w:val="24"/>
        </w:rPr>
        <w:t xml:space="preserve"> processing of the application. </w:t>
      </w:r>
    </w:p>
    <w:p w:rsidR="00A0007C" w:rsidRDefault="00CA482B" w:rsidP="00F65BEB">
      <w:pPr>
        <w:pStyle w:val="ListParagraph"/>
        <w:numPr>
          <w:ilvl w:val="0"/>
          <w:numId w:val="2"/>
        </w:numPr>
        <w:spacing w:line="360" w:lineRule="auto"/>
        <w:rPr>
          <w:szCs w:val="24"/>
        </w:rPr>
      </w:pPr>
      <w:r>
        <w:rPr>
          <w:szCs w:val="24"/>
        </w:rPr>
        <w:t>Order No. 6</w:t>
      </w:r>
      <w:r w:rsidR="004F7903">
        <w:rPr>
          <w:szCs w:val="24"/>
        </w:rPr>
        <w:t>,</w:t>
      </w:r>
      <w:r>
        <w:rPr>
          <w:szCs w:val="24"/>
        </w:rPr>
        <w:t xml:space="preserve"> </w:t>
      </w:r>
      <w:r w:rsidR="00ED7131">
        <w:rPr>
          <w:szCs w:val="24"/>
        </w:rPr>
        <w:t>issued</w:t>
      </w:r>
      <w:r w:rsidR="001A08C0">
        <w:rPr>
          <w:szCs w:val="24"/>
        </w:rPr>
        <w:t xml:space="preserve"> December 12</w:t>
      </w:r>
      <w:r w:rsidR="00ED7131">
        <w:rPr>
          <w:szCs w:val="24"/>
        </w:rPr>
        <w:t xml:space="preserve">, 2017, </w:t>
      </w:r>
      <w:r w:rsidR="00A0007C">
        <w:rPr>
          <w:szCs w:val="24"/>
        </w:rPr>
        <w:t>found the notices sufficient and established a procedural schedule for the remainder of the docket, including a deadline for</w:t>
      </w:r>
      <w:r>
        <w:rPr>
          <w:szCs w:val="24"/>
        </w:rPr>
        <w:t xml:space="preserve"> intervention</w:t>
      </w:r>
      <w:r w:rsidR="00A0007C">
        <w:rPr>
          <w:szCs w:val="24"/>
        </w:rPr>
        <w:t>.</w:t>
      </w:r>
    </w:p>
    <w:p w:rsidR="00B353C9" w:rsidRDefault="00750BB1" w:rsidP="00F65BEB">
      <w:pPr>
        <w:pStyle w:val="ListParagraph"/>
        <w:numPr>
          <w:ilvl w:val="0"/>
          <w:numId w:val="2"/>
        </w:numPr>
        <w:spacing w:line="360" w:lineRule="auto"/>
        <w:rPr>
          <w:szCs w:val="24"/>
        </w:rPr>
      </w:pPr>
      <w:r>
        <w:rPr>
          <w:szCs w:val="24"/>
        </w:rPr>
        <w:t>Order No. 7</w:t>
      </w:r>
      <w:r w:rsidR="001A08C0">
        <w:rPr>
          <w:szCs w:val="24"/>
        </w:rPr>
        <w:t>,</w:t>
      </w:r>
      <w:r>
        <w:rPr>
          <w:szCs w:val="24"/>
        </w:rPr>
        <w:t xml:space="preserve"> issued</w:t>
      </w:r>
      <w:r w:rsidR="001A08C0">
        <w:rPr>
          <w:szCs w:val="24"/>
        </w:rPr>
        <w:t xml:space="preserve"> March 9, 2018</w:t>
      </w:r>
      <w:r w:rsidR="00B353C9">
        <w:rPr>
          <w:szCs w:val="24"/>
        </w:rPr>
        <w:t>,</w:t>
      </w:r>
      <w:r w:rsidR="001A08C0">
        <w:rPr>
          <w:szCs w:val="24"/>
        </w:rPr>
        <w:t xml:space="preserve"> amended the procedural schedule to file consent forms, joint proposed findings of fact and conclusions of law</w:t>
      </w:r>
      <w:r w:rsidR="006D7ED1">
        <w:rPr>
          <w:szCs w:val="24"/>
        </w:rPr>
        <w:t>.</w:t>
      </w:r>
    </w:p>
    <w:p w:rsidR="00A129E2" w:rsidRDefault="00A129E2" w:rsidP="00F65BEB">
      <w:pPr>
        <w:pStyle w:val="ListParagraph"/>
        <w:numPr>
          <w:ilvl w:val="0"/>
          <w:numId w:val="2"/>
        </w:numPr>
        <w:spacing w:line="360" w:lineRule="auto"/>
        <w:rPr>
          <w:szCs w:val="24"/>
        </w:rPr>
      </w:pPr>
      <w:r>
        <w:rPr>
          <w:szCs w:val="24"/>
        </w:rPr>
        <w:t>On</w:t>
      </w:r>
      <w:r w:rsidR="001A08C0">
        <w:rPr>
          <w:szCs w:val="24"/>
        </w:rPr>
        <w:t xml:space="preserve"> March 22, 2018</w:t>
      </w:r>
      <w:r>
        <w:rPr>
          <w:szCs w:val="24"/>
        </w:rPr>
        <w:t>,</w:t>
      </w:r>
      <w:r w:rsidR="006D7ED1">
        <w:rPr>
          <w:szCs w:val="24"/>
        </w:rPr>
        <w:t xml:space="preserve"> and March 23, 2018,</w:t>
      </w:r>
      <w:r>
        <w:rPr>
          <w:szCs w:val="24"/>
        </w:rPr>
        <w:t xml:space="preserve"> </w:t>
      </w:r>
      <w:r w:rsidR="0043386E">
        <w:rPr>
          <w:szCs w:val="24"/>
        </w:rPr>
        <w:t>Fort Worth</w:t>
      </w:r>
      <w:r w:rsidR="006D7ED1">
        <w:rPr>
          <w:szCs w:val="24"/>
        </w:rPr>
        <w:t xml:space="preserve"> and Bethesda WSC, respectively,</w:t>
      </w:r>
      <w:r>
        <w:rPr>
          <w:szCs w:val="24"/>
        </w:rPr>
        <w:t xml:space="preserve"> filed form</w:t>
      </w:r>
      <w:r w:rsidR="001A08C0">
        <w:rPr>
          <w:szCs w:val="24"/>
        </w:rPr>
        <w:t>s</w:t>
      </w:r>
      <w:r>
        <w:rPr>
          <w:szCs w:val="24"/>
        </w:rPr>
        <w:t xml:space="preserve"> consenting to the CCN service area maps and CCNs transmitted by Commission Staff. </w:t>
      </w:r>
    </w:p>
    <w:p w:rsidR="00386967" w:rsidRDefault="00C4685C" w:rsidP="00386967">
      <w:pPr>
        <w:pStyle w:val="ListParagraph"/>
        <w:numPr>
          <w:ilvl w:val="0"/>
          <w:numId w:val="2"/>
        </w:numPr>
        <w:spacing w:line="360" w:lineRule="auto"/>
        <w:rPr>
          <w:szCs w:val="24"/>
        </w:rPr>
      </w:pPr>
      <w:r w:rsidRPr="00A129E2">
        <w:rPr>
          <w:szCs w:val="24"/>
        </w:rPr>
        <w:t>On</w:t>
      </w:r>
      <w:r w:rsidR="009F1361">
        <w:rPr>
          <w:szCs w:val="24"/>
        </w:rPr>
        <w:t xml:space="preserve"> </w:t>
      </w:r>
      <w:r w:rsidR="001A08C0">
        <w:rPr>
          <w:szCs w:val="24"/>
        </w:rPr>
        <w:t xml:space="preserve">April 3, 2018, </w:t>
      </w:r>
      <w:r w:rsidR="00A57425" w:rsidRPr="00A129E2">
        <w:rPr>
          <w:szCs w:val="24"/>
        </w:rPr>
        <w:t xml:space="preserve">Commission Staff filed a Final Recommendation, recommending </w:t>
      </w:r>
      <w:r w:rsidRPr="00A129E2">
        <w:rPr>
          <w:szCs w:val="24"/>
        </w:rPr>
        <w:t xml:space="preserve">that the application be approved. </w:t>
      </w:r>
    </w:p>
    <w:p w:rsidR="006D7ED1" w:rsidRPr="00F81278" w:rsidRDefault="006D7ED1" w:rsidP="00F81278">
      <w:pPr>
        <w:spacing w:line="360" w:lineRule="auto"/>
        <w:rPr>
          <w:b/>
          <w:i/>
          <w:szCs w:val="24"/>
          <w:u w:val="single"/>
        </w:rPr>
      </w:pPr>
      <w:r w:rsidRPr="004239E7">
        <w:rPr>
          <w:b/>
          <w:i/>
          <w:szCs w:val="24"/>
          <w:u w:val="single"/>
        </w:rPr>
        <w:t>Notice</w:t>
      </w:r>
    </w:p>
    <w:p w:rsidR="006D7ED1" w:rsidRPr="004239E7" w:rsidRDefault="006D7ED1" w:rsidP="006D7ED1">
      <w:pPr>
        <w:pStyle w:val="Normaldouble"/>
        <w:numPr>
          <w:ilvl w:val="0"/>
          <w:numId w:val="2"/>
        </w:numPr>
        <w:spacing w:line="360" w:lineRule="auto"/>
        <w:rPr>
          <w:szCs w:val="24"/>
        </w:rPr>
      </w:pPr>
      <w:r w:rsidRPr="004239E7">
        <w:t xml:space="preserve">On </w:t>
      </w:r>
      <w:r w:rsidRPr="00F81278">
        <w:t>March 29</w:t>
      </w:r>
      <w:r w:rsidRPr="004239E7">
        <w:t xml:space="preserve">, 2017, the Commission submitted notice of </w:t>
      </w:r>
      <w:r w:rsidRPr="00F81278">
        <w:t>Fort Worth</w:t>
      </w:r>
      <w:r w:rsidRPr="004239E7">
        <w:t xml:space="preserve">’s application to the Texas Register, which was published on </w:t>
      </w:r>
      <w:r w:rsidRPr="00F81278">
        <w:t>April 1</w:t>
      </w:r>
      <w:r w:rsidRPr="004239E7">
        <w:t>4, 2017.</w:t>
      </w:r>
    </w:p>
    <w:p w:rsidR="006D7ED1" w:rsidRDefault="006D7ED1" w:rsidP="006D7ED1">
      <w:pPr>
        <w:pStyle w:val="ListParagraph"/>
        <w:numPr>
          <w:ilvl w:val="0"/>
          <w:numId w:val="2"/>
        </w:numPr>
        <w:spacing w:line="360" w:lineRule="auto"/>
        <w:rPr>
          <w:szCs w:val="24"/>
        </w:rPr>
      </w:pPr>
      <w:r w:rsidRPr="001B7622">
        <w:rPr>
          <w:szCs w:val="24"/>
        </w:rPr>
        <w:t>On</w:t>
      </w:r>
      <w:r>
        <w:rPr>
          <w:szCs w:val="24"/>
        </w:rPr>
        <w:t xml:space="preserve"> November 17</w:t>
      </w:r>
      <w:r w:rsidRPr="001B7622">
        <w:rPr>
          <w:szCs w:val="24"/>
        </w:rPr>
        <w:t xml:space="preserve">, 2017, </w:t>
      </w:r>
      <w:r>
        <w:rPr>
          <w:szCs w:val="24"/>
        </w:rPr>
        <w:t xml:space="preserve">Applicant </w:t>
      </w:r>
      <w:r w:rsidRPr="001B7622">
        <w:rPr>
          <w:szCs w:val="24"/>
        </w:rPr>
        <w:t>filed a</w:t>
      </w:r>
      <w:r>
        <w:rPr>
          <w:szCs w:val="24"/>
        </w:rPr>
        <w:t>n</w:t>
      </w:r>
      <w:r w:rsidRPr="001B7622">
        <w:rPr>
          <w:szCs w:val="24"/>
        </w:rPr>
        <w:t xml:space="preserve"> affidavit attesting to the provision of notice of the application by publication in a newspaper of general circulation in </w:t>
      </w:r>
      <w:r>
        <w:rPr>
          <w:szCs w:val="24"/>
        </w:rPr>
        <w:t xml:space="preserve">Tarrant </w:t>
      </w:r>
      <w:r w:rsidRPr="001B7622">
        <w:rPr>
          <w:szCs w:val="24"/>
        </w:rPr>
        <w:t xml:space="preserve">County. </w:t>
      </w:r>
      <w:r>
        <w:rPr>
          <w:szCs w:val="24"/>
        </w:rPr>
        <w:t>Fort Worth</w:t>
      </w:r>
      <w:r w:rsidRPr="001B7622">
        <w:rPr>
          <w:szCs w:val="24"/>
        </w:rPr>
        <w:t xml:space="preserve"> provided </w:t>
      </w:r>
      <w:r>
        <w:rPr>
          <w:szCs w:val="24"/>
        </w:rPr>
        <w:t xml:space="preserve">this </w:t>
      </w:r>
      <w:r w:rsidRPr="001B7622">
        <w:rPr>
          <w:szCs w:val="24"/>
        </w:rPr>
        <w:t xml:space="preserve">notice by publication in the </w:t>
      </w:r>
      <w:r>
        <w:rPr>
          <w:i/>
          <w:szCs w:val="24"/>
        </w:rPr>
        <w:t xml:space="preserve">Star-Telegram </w:t>
      </w:r>
      <w:r>
        <w:rPr>
          <w:szCs w:val="24"/>
        </w:rPr>
        <w:t>on November 2, 2017 and November 9, 2017</w:t>
      </w:r>
      <w:r w:rsidRPr="001B7622">
        <w:rPr>
          <w:szCs w:val="24"/>
        </w:rPr>
        <w:t>. A publisher’s affidavit dated</w:t>
      </w:r>
      <w:r>
        <w:rPr>
          <w:szCs w:val="24"/>
        </w:rPr>
        <w:t xml:space="preserve"> November 9, 2017</w:t>
      </w:r>
      <w:r w:rsidRPr="001B7622">
        <w:rPr>
          <w:szCs w:val="24"/>
        </w:rPr>
        <w:t xml:space="preserve"> and signed by</w:t>
      </w:r>
      <w:r>
        <w:rPr>
          <w:szCs w:val="24"/>
        </w:rPr>
        <w:t xml:space="preserve"> Christine Lopez,</w:t>
      </w:r>
      <w:r w:rsidRPr="001B7622">
        <w:rPr>
          <w:szCs w:val="24"/>
        </w:rPr>
        <w:t xml:space="preserve"> </w:t>
      </w:r>
      <w:r>
        <w:rPr>
          <w:szCs w:val="24"/>
        </w:rPr>
        <w:t>Bid and Legal Coordinator for</w:t>
      </w:r>
      <w:r w:rsidRPr="001B7622">
        <w:rPr>
          <w:szCs w:val="24"/>
        </w:rPr>
        <w:t xml:space="preserve"> the</w:t>
      </w:r>
      <w:r>
        <w:rPr>
          <w:szCs w:val="24"/>
        </w:rPr>
        <w:t xml:space="preserve"> </w:t>
      </w:r>
      <w:r>
        <w:rPr>
          <w:i/>
          <w:szCs w:val="24"/>
        </w:rPr>
        <w:t>Star-Telegram</w:t>
      </w:r>
      <w:r w:rsidRPr="001B7622">
        <w:rPr>
          <w:szCs w:val="24"/>
        </w:rPr>
        <w:t xml:space="preserve">, attests to this notice. </w:t>
      </w:r>
    </w:p>
    <w:p w:rsidR="006D7ED1" w:rsidRPr="00F81278" w:rsidRDefault="006D7ED1">
      <w:pPr>
        <w:pStyle w:val="ListParagraph"/>
        <w:numPr>
          <w:ilvl w:val="0"/>
          <w:numId w:val="2"/>
        </w:numPr>
        <w:spacing w:line="360" w:lineRule="auto"/>
        <w:rPr>
          <w:szCs w:val="24"/>
        </w:rPr>
      </w:pPr>
      <w:r>
        <w:rPr>
          <w:szCs w:val="24"/>
        </w:rPr>
        <w:t>Fort Worth</w:t>
      </w:r>
      <w:r w:rsidRPr="00702031">
        <w:rPr>
          <w:szCs w:val="24"/>
        </w:rPr>
        <w:t xml:space="preserve"> provided notice of the application to neighboring systems, landowners, and cities on</w:t>
      </w:r>
      <w:r>
        <w:rPr>
          <w:szCs w:val="24"/>
        </w:rPr>
        <w:t xml:space="preserve"> November 10</w:t>
      </w:r>
      <w:r w:rsidRPr="00702031">
        <w:rPr>
          <w:szCs w:val="24"/>
        </w:rPr>
        <w:t>, 2017.  Notice was provided by mail to</w:t>
      </w:r>
      <w:r>
        <w:rPr>
          <w:szCs w:val="24"/>
        </w:rPr>
        <w:t xml:space="preserve"> Bethesda Water Supply Co., Tarrant County Freshwater Supply District No. 1, Tarrant Regional Water District</w:t>
      </w:r>
      <w:r w:rsidRPr="00702031">
        <w:rPr>
          <w:szCs w:val="24"/>
        </w:rPr>
        <w:t>;</w:t>
      </w:r>
      <w:r>
        <w:rPr>
          <w:szCs w:val="24"/>
        </w:rPr>
        <w:t xml:space="preserve"> Aqua Texas, Inc.</w:t>
      </w:r>
      <w:r w:rsidRPr="00702031">
        <w:rPr>
          <w:szCs w:val="24"/>
        </w:rPr>
        <w:t>;</w:t>
      </w:r>
      <w:r>
        <w:rPr>
          <w:szCs w:val="24"/>
        </w:rPr>
        <w:t xml:space="preserve"> City of Burleson</w:t>
      </w:r>
      <w:r w:rsidRPr="00702031">
        <w:rPr>
          <w:szCs w:val="24"/>
        </w:rPr>
        <w:t>;</w:t>
      </w:r>
      <w:r>
        <w:rPr>
          <w:szCs w:val="24"/>
        </w:rPr>
        <w:t xml:space="preserve"> Northern Trinity Groundwater Control District</w:t>
      </w:r>
      <w:r w:rsidRPr="00702031">
        <w:rPr>
          <w:szCs w:val="24"/>
        </w:rPr>
        <w:t>;</w:t>
      </w:r>
      <w:r>
        <w:rPr>
          <w:szCs w:val="24"/>
        </w:rPr>
        <w:t xml:space="preserve"> Trinity River Authority</w:t>
      </w:r>
      <w:r w:rsidRPr="00702031">
        <w:rPr>
          <w:szCs w:val="24"/>
        </w:rPr>
        <w:t>;</w:t>
      </w:r>
      <w:r>
        <w:rPr>
          <w:szCs w:val="24"/>
        </w:rPr>
        <w:t xml:space="preserve"> and the Tarrant County Judge.</w:t>
      </w:r>
      <w:r w:rsidRPr="00702031">
        <w:rPr>
          <w:szCs w:val="24"/>
        </w:rPr>
        <w:t xml:space="preserve"> An affidavit dated</w:t>
      </w:r>
      <w:r>
        <w:rPr>
          <w:szCs w:val="24"/>
        </w:rPr>
        <w:t xml:space="preserve"> November 13</w:t>
      </w:r>
      <w:r w:rsidRPr="00702031">
        <w:rPr>
          <w:szCs w:val="24"/>
        </w:rPr>
        <w:t xml:space="preserve">, 2017 and signed by </w:t>
      </w:r>
      <w:r>
        <w:rPr>
          <w:szCs w:val="24"/>
        </w:rPr>
        <w:t xml:space="preserve">Kara </w:t>
      </w:r>
      <w:proofErr w:type="spellStart"/>
      <w:r>
        <w:rPr>
          <w:szCs w:val="24"/>
        </w:rPr>
        <w:t>Shuror</w:t>
      </w:r>
      <w:proofErr w:type="spellEnd"/>
      <w:r>
        <w:rPr>
          <w:szCs w:val="24"/>
        </w:rPr>
        <w:t xml:space="preserve"> </w:t>
      </w:r>
      <w:r w:rsidRPr="00702031">
        <w:rPr>
          <w:szCs w:val="24"/>
        </w:rPr>
        <w:t xml:space="preserve">attests to this notice. </w:t>
      </w:r>
    </w:p>
    <w:p w:rsidR="00F65BEB" w:rsidRDefault="00F65BEB" w:rsidP="00F65BEB">
      <w:pPr>
        <w:spacing w:line="360" w:lineRule="auto"/>
        <w:rPr>
          <w:b/>
          <w:i/>
          <w:szCs w:val="24"/>
          <w:u w:val="single"/>
        </w:rPr>
      </w:pPr>
      <w:r>
        <w:rPr>
          <w:b/>
          <w:i/>
          <w:szCs w:val="24"/>
          <w:u w:val="single"/>
        </w:rPr>
        <w:t>Evidence</w:t>
      </w:r>
    </w:p>
    <w:p w:rsidR="00BB69B6" w:rsidRPr="00BB69B6" w:rsidRDefault="001A08C0" w:rsidP="00C45988">
      <w:pPr>
        <w:pStyle w:val="ListParagraph"/>
        <w:numPr>
          <w:ilvl w:val="0"/>
          <w:numId w:val="2"/>
        </w:numPr>
        <w:spacing w:line="360" w:lineRule="auto"/>
        <w:rPr>
          <w:szCs w:val="24"/>
        </w:rPr>
      </w:pPr>
      <w:r>
        <w:rPr>
          <w:szCs w:val="24"/>
        </w:rPr>
        <w:lastRenderedPageBreak/>
        <w:t>On __________, 2018</w:t>
      </w:r>
      <w:r w:rsidR="00BB69B6" w:rsidRPr="00BB69B6">
        <w:rPr>
          <w:szCs w:val="24"/>
        </w:rPr>
        <w:t>, Fort Worth  and Commission Staff jointly filed a request to admit the following into evidence: (a) Fort Worth’s</w:t>
      </w:r>
      <w:r w:rsidR="001B2B92">
        <w:rPr>
          <w:szCs w:val="24"/>
        </w:rPr>
        <w:t xml:space="preserve"> March 22</w:t>
      </w:r>
      <w:r w:rsidR="00BB69B6" w:rsidRPr="00BB69B6">
        <w:rPr>
          <w:szCs w:val="24"/>
        </w:rPr>
        <w:t>, 2017 application, as amended and supplemented on</w:t>
      </w:r>
      <w:r w:rsidR="001B2B92">
        <w:rPr>
          <w:szCs w:val="24"/>
        </w:rPr>
        <w:t xml:space="preserve"> May 18, 2017, August 21</w:t>
      </w:r>
      <w:r w:rsidR="00BB69B6" w:rsidRPr="00BB69B6">
        <w:rPr>
          <w:szCs w:val="24"/>
        </w:rPr>
        <w:t>, 2017</w:t>
      </w:r>
      <w:r w:rsidR="001B2B92">
        <w:rPr>
          <w:szCs w:val="24"/>
        </w:rPr>
        <w:t xml:space="preserve">, </w:t>
      </w:r>
      <w:r w:rsidR="0007423A">
        <w:rPr>
          <w:szCs w:val="24"/>
        </w:rPr>
        <w:t xml:space="preserve">August 29, 2017, </w:t>
      </w:r>
      <w:r w:rsidR="001B2B92">
        <w:rPr>
          <w:szCs w:val="24"/>
        </w:rPr>
        <w:t>September 8, 2017 and September 11, 2017</w:t>
      </w:r>
      <w:r w:rsidR="00BB69B6" w:rsidRPr="00BB69B6">
        <w:rPr>
          <w:szCs w:val="24"/>
        </w:rPr>
        <w:t>; (b) a publisher’s affidavit dated</w:t>
      </w:r>
      <w:r w:rsidR="001B2B92">
        <w:rPr>
          <w:szCs w:val="24"/>
        </w:rPr>
        <w:t xml:space="preserve"> November 9</w:t>
      </w:r>
      <w:r w:rsidR="00BB69B6" w:rsidRPr="00BB69B6">
        <w:rPr>
          <w:szCs w:val="24"/>
        </w:rPr>
        <w:t>,</w:t>
      </w:r>
      <w:r w:rsidR="00162F07">
        <w:rPr>
          <w:szCs w:val="24"/>
        </w:rPr>
        <w:t> </w:t>
      </w:r>
      <w:r w:rsidR="00BB69B6" w:rsidRPr="00BB69B6">
        <w:rPr>
          <w:szCs w:val="24"/>
        </w:rPr>
        <w:t xml:space="preserve">2017 attesting to the provision of notice of the application by publication in the </w:t>
      </w:r>
      <w:r w:rsidR="00BB69B6" w:rsidRPr="00BB69B6">
        <w:rPr>
          <w:i/>
          <w:szCs w:val="24"/>
        </w:rPr>
        <w:t xml:space="preserve">Star-Telegram </w:t>
      </w:r>
      <w:r w:rsidR="00BB69B6" w:rsidRPr="00BB69B6">
        <w:rPr>
          <w:szCs w:val="24"/>
        </w:rPr>
        <w:t>on</w:t>
      </w:r>
      <w:r w:rsidR="001B2B92">
        <w:rPr>
          <w:szCs w:val="24"/>
        </w:rPr>
        <w:t xml:space="preserve"> November 2</w:t>
      </w:r>
      <w:r w:rsidR="00BB69B6" w:rsidRPr="00BB69B6">
        <w:rPr>
          <w:szCs w:val="24"/>
        </w:rPr>
        <w:t>, 2017 and</w:t>
      </w:r>
      <w:r w:rsidR="001B2B92">
        <w:rPr>
          <w:szCs w:val="24"/>
        </w:rPr>
        <w:t xml:space="preserve"> November 9</w:t>
      </w:r>
      <w:r w:rsidR="00BB69B6" w:rsidRPr="00BB69B6">
        <w:rPr>
          <w:szCs w:val="24"/>
        </w:rPr>
        <w:t>, 2017 signed by</w:t>
      </w:r>
      <w:r w:rsidR="001B2B92">
        <w:rPr>
          <w:szCs w:val="24"/>
        </w:rPr>
        <w:t xml:space="preserve"> Christine Lopez</w:t>
      </w:r>
      <w:r w:rsidR="00BB69B6" w:rsidRPr="00BB69B6">
        <w:rPr>
          <w:szCs w:val="24"/>
        </w:rPr>
        <w:t xml:space="preserve">, </w:t>
      </w:r>
      <w:r w:rsidR="001B2B92">
        <w:rPr>
          <w:szCs w:val="24"/>
        </w:rPr>
        <w:t xml:space="preserve"> Bid and Legal Coordinator for </w:t>
      </w:r>
      <w:r w:rsidR="00BB69B6" w:rsidRPr="00BB69B6">
        <w:rPr>
          <w:szCs w:val="24"/>
        </w:rPr>
        <w:t xml:space="preserve">the </w:t>
      </w:r>
      <w:r w:rsidR="00BB69B6" w:rsidRPr="00BB69B6">
        <w:rPr>
          <w:i/>
          <w:szCs w:val="24"/>
        </w:rPr>
        <w:t>Star-Telegram</w:t>
      </w:r>
      <w:r w:rsidR="00BB69B6" w:rsidRPr="00BB69B6">
        <w:rPr>
          <w:szCs w:val="24"/>
        </w:rPr>
        <w:t>; (c) an affidavit dated</w:t>
      </w:r>
      <w:r w:rsidR="001B2B92">
        <w:rPr>
          <w:szCs w:val="24"/>
        </w:rPr>
        <w:t xml:space="preserve"> November 13</w:t>
      </w:r>
      <w:r w:rsidR="00BB69B6" w:rsidRPr="00BB69B6">
        <w:rPr>
          <w:szCs w:val="24"/>
        </w:rPr>
        <w:t xml:space="preserve">, 2017 and signed by Kara </w:t>
      </w:r>
      <w:proofErr w:type="spellStart"/>
      <w:r w:rsidR="00BB69B6" w:rsidRPr="00BB69B6">
        <w:rPr>
          <w:szCs w:val="24"/>
        </w:rPr>
        <w:t>Shuror</w:t>
      </w:r>
      <w:proofErr w:type="spellEnd"/>
      <w:r w:rsidR="00BB69B6" w:rsidRPr="00BB69B6">
        <w:rPr>
          <w:szCs w:val="24"/>
        </w:rPr>
        <w:t xml:space="preserve"> attesting that notice of the application was</w:t>
      </w:r>
      <w:r w:rsidR="004F7903">
        <w:rPr>
          <w:szCs w:val="24"/>
        </w:rPr>
        <w:t xml:space="preserve"> sent </w:t>
      </w:r>
      <w:r w:rsidR="00BB69B6" w:rsidRPr="00BB69B6">
        <w:rPr>
          <w:szCs w:val="24"/>
        </w:rPr>
        <w:t xml:space="preserve">  to neighboring systems, landowners, and cities by mail on</w:t>
      </w:r>
      <w:r w:rsidR="001B2B92">
        <w:rPr>
          <w:szCs w:val="24"/>
        </w:rPr>
        <w:t xml:space="preserve"> November 10</w:t>
      </w:r>
      <w:r w:rsidR="00BB69B6" w:rsidRPr="00BB69B6">
        <w:rPr>
          <w:szCs w:val="24"/>
        </w:rPr>
        <w:t>, 2017;  (e) Commission Staff’s Final Recommendation, filed</w:t>
      </w:r>
      <w:r w:rsidR="001B2B92">
        <w:rPr>
          <w:szCs w:val="24"/>
        </w:rPr>
        <w:t xml:space="preserve"> April 3, 2018</w:t>
      </w:r>
      <w:r w:rsidR="00BB69B6" w:rsidRPr="00BB69B6">
        <w:rPr>
          <w:szCs w:val="24"/>
        </w:rPr>
        <w:t xml:space="preserve">; and (f)  signed consent forms </w:t>
      </w:r>
      <w:r w:rsidR="001B2B92">
        <w:rPr>
          <w:szCs w:val="24"/>
        </w:rPr>
        <w:t>submitted March 22, 2018</w:t>
      </w:r>
      <w:r w:rsidR="00BB69B6" w:rsidRPr="00BB69B6">
        <w:rPr>
          <w:szCs w:val="24"/>
        </w:rPr>
        <w:t>.</w:t>
      </w:r>
    </w:p>
    <w:p w:rsidR="0007423A" w:rsidRDefault="00386967" w:rsidP="00F81278">
      <w:pPr>
        <w:pStyle w:val="ListParagraph"/>
        <w:numPr>
          <w:ilvl w:val="0"/>
          <w:numId w:val="2"/>
        </w:numPr>
        <w:spacing w:line="360" w:lineRule="auto"/>
      </w:pPr>
      <w:r>
        <w:rPr>
          <w:szCs w:val="24"/>
        </w:rPr>
        <w:t xml:space="preserve">On _____________, </w:t>
      </w:r>
      <w:r w:rsidR="001B2B92">
        <w:rPr>
          <w:szCs w:val="24"/>
        </w:rPr>
        <w:t>2018</w:t>
      </w:r>
      <w:r w:rsidR="00F65BEB" w:rsidRPr="006E7F44">
        <w:rPr>
          <w:szCs w:val="24"/>
        </w:rPr>
        <w:t>, Order</w:t>
      </w:r>
      <w:r w:rsidR="00F65BEB">
        <w:rPr>
          <w:szCs w:val="24"/>
        </w:rPr>
        <w:t xml:space="preserve"> No. __ was issued</w:t>
      </w:r>
      <w:r w:rsidR="005C41F1">
        <w:rPr>
          <w:szCs w:val="24"/>
        </w:rPr>
        <w:t>,</w:t>
      </w:r>
      <w:r w:rsidR="00F65BEB">
        <w:rPr>
          <w:szCs w:val="24"/>
        </w:rPr>
        <w:t xml:space="preserve"> admitt</w:t>
      </w:r>
      <w:r w:rsidR="005C41F1">
        <w:rPr>
          <w:szCs w:val="24"/>
        </w:rPr>
        <w:t>ing</w:t>
      </w:r>
      <w:r w:rsidR="00F65BEB">
        <w:rPr>
          <w:szCs w:val="24"/>
        </w:rPr>
        <w:t xml:space="preserve"> evidence into the record. </w:t>
      </w:r>
    </w:p>
    <w:p w:rsidR="00F65BEB" w:rsidRDefault="00F65BEB" w:rsidP="00F65BEB">
      <w:pPr>
        <w:spacing w:line="360" w:lineRule="auto"/>
        <w:rPr>
          <w:b/>
          <w:i/>
          <w:szCs w:val="24"/>
          <w:u w:val="single"/>
        </w:rPr>
      </w:pPr>
      <w:r>
        <w:rPr>
          <w:b/>
          <w:i/>
          <w:szCs w:val="24"/>
          <w:u w:val="single"/>
        </w:rPr>
        <w:t>Informal Disposition</w:t>
      </w:r>
    </w:p>
    <w:p w:rsidR="00F65BEB" w:rsidRDefault="00F65BEB" w:rsidP="00F65BEB">
      <w:pPr>
        <w:pStyle w:val="ListParagraph"/>
        <w:numPr>
          <w:ilvl w:val="0"/>
          <w:numId w:val="2"/>
        </w:numPr>
        <w:spacing w:line="360" w:lineRule="auto"/>
        <w:rPr>
          <w:szCs w:val="24"/>
        </w:rPr>
      </w:pPr>
      <w:r>
        <w:rPr>
          <w:szCs w:val="24"/>
        </w:rPr>
        <w:t>More than 15 days have passed since the completion of the notice provided in this docket.</w:t>
      </w:r>
    </w:p>
    <w:p w:rsidR="00F65BEB" w:rsidRPr="006E7F44" w:rsidRDefault="001F1F80" w:rsidP="00F65BEB">
      <w:pPr>
        <w:pStyle w:val="ListParagraph"/>
        <w:numPr>
          <w:ilvl w:val="0"/>
          <w:numId w:val="2"/>
        </w:numPr>
        <w:spacing w:line="360" w:lineRule="auto"/>
        <w:rPr>
          <w:szCs w:val="24"/>
        </w:rPr>
      </w:pPr>
      <w:r>
        <w:rPr>
          <w:szCs w:val="24"/>
        </w:rPr>
        <w:t>No</w:t>
      </w:r>
      <w:r w:rsidR="00386967" w:rsidRPr="006E7F44">
        <w:rPr>
          <w:szCs w:val="24"/>
        </w:rPr>
        <w:t xml:space="preserve"> protest was filed. </w:t>
      </w:r>
      <w:r w:rsidR="00F83DAE">
        <w:rPr>
          <w:szCs w:val="24"/>
        </w:rPr>
        <w:t xml:space="preserve"> </w:t>
      </w:r>
      <w:r w:rsidR="00841320">
        <w:rPr>
          <w:szCs w:val="24"/>
        </w:rPr>
        <w:t xml:space="preserve">As a result, Commission Staff and </w:t>
      </w:r>
      <w:r w:rsidR="0043386E">
        <w:rPr>
          <w:szCs w:val="24"/>
        </w:rPr>
        <w:t>Fort Worth</w:t>
      </w:r>
      <w:r w:rsidR="00841320">
        <w:rPr>
          <w:szCs w:val="24"/>
        </w:rPr>
        <w:t xml:space="preserve"> are the only parties to this proceeding. </w:t>
      </w:r>
    </w:p>
    <w:p w:rsidR="004239E7" w:rsidRDefault="00F65BEB" w:rsidP="00F81278">
      <w:pPr>
        <w:pStyle w:val="ListParagraph"/>
        <w:spacing w:line="360" w:lineRule="auto"/>
        <w:ind w:left="360"/>
        <w:rPr>
          <w:szCs w:val="24"/>
        </w:rPr>
      </w:pPr>
      <w:r>
        <w:rPr>
          <w:szCs w:val="24"/>
        </w:rPr>
        <w:t xml:space="preserve">The criteria for informal disposition pursuant to 16 Tex. Admin. Code § 22.35 (TAC) have been satisfied in this proceeding. </w:t>
      </w:r>
    </w:p>
    <w:p w:rsidR="00F65BEB" w:rsidRDefault="00F65BEB" w:rsidP="00F81278"/>
    <w:p w:rsidR="00F65BEB" w:rsidRDefault="00F65BEB" w:rsidP="00112C24">
      <w:pPr>
        <w:pStyle w:val="ListParagraph"/>
        <w:numPr>
          <w:ilvl w:val="0"/>
          <w:numId w:val="1"/>
        </w:numPr>
        <w:spacing w:line="360" w:lineRule="auto"/>
        <w:ind w:left="0" w:firstLine="0"/>
        <w:jc w:val="center"/>
        <w:rPr>
          <w:b/>
          <w:szCs w:val="24"/>
        </w:rPr>
      </w:pPr>
      <w:r>
        <w:rPr>
          <w:b/>
          <w:szCs w:val="24"/>
        </w:rPr>
        <w:t>CONCLUSIONS OF LAW</w:t>
      </w:r>
    </w:p>
    <w:p w:rsidR="004239E7" w:rsidRDefault="004239E7" w:rsidP="004239E7">
      <w:pPr>
        <w:pStyle w:val="Normaldouble"/>
        <w:numPr>
          <w:ilvl w:val="0"/>
          <w:numId w:val="3"/>
        </w:numPr>
        <w:spacing w:line="360" w:lineRule="auto"/>
        <w:rPr>
          <w:szCs w:val="24"/>
        </w:rPr>
      </w:pPr>
      <w:r w:rsidRPr="00DE6D0B">
        <w:rPr>
          <w:szCs w:val="24"/>
        </w:rPr>
        <w:t>The Commission has jurisdiction and authority o</w:t>
      </w:r>
      <w:r>
        <w:rPr>
          <w:szCs w:val="24"/>
        </w:rPr>
        <w:t>ver this docket pursuant to Tex. Water Code §§ </w:t>
      </w:r>
      <w:r w:rsidRPr="00DE6D0B">
        <w:rPr>
          <w:szCs w:val="24"/>
        </w:rPr>
        <w:t>13.041, 13.241, and 13.246</w:t>
      </w:r>
      <w:r>
        <w:rPr>
          <w:szCs w:val="24"/>
        </w:rPr>
        <w:t xml:space="preserve"> (TWC)</w:t>
      </w:r>
      <w:r w:rsidRPr="00DE6D0B">
        <w:rPr>
          <w:szCs w:val="24"/>
        </w:rPr>
        <w:t xml:space="preserve"> and 16 T</w:t>
      </w:r>
      <w:r>
        <w:rPr>
          <w:szCs w:val="24"/>
        </w:rPr>
        <w:t xml:space="preserve">ex. Admin. Code </w:t>
      </w:r>
      <w:r w:rsidRPr="00DE6D0B">
        <w:rPr>
          <w:szCs w:val="24"/>
        </w:rPr>
        <w:t>§</w:t>
      </w:r>
      <w:r>
        <w:rPr>
          <w:szCs w:val="24"/>
        </w:rPr>
        <w:t>§ 24.102, 24.106, and 24.107 (TAC).</w:t>
      </w:r>
    </w:p>
    <w:p w:rsidR="00F65BEB" w:rsidRDefault="0043386E" w:rsidP="00F65BEB">
      <w:pPr>
        <w:pStyle w:val="ListParagraph"/>
        <w:numPr>
          <w:ilvl w:val="0"/>
          <w:numId w:val="3"/>
        </w:numPr>
        <w:spacing w:line="360" w:lineRule="auto"/>
        <w:rPr>
          <w:szCs w:val="24"/>
        </w:rPr>
      </w:pPr>
      <w:r>
        <w:rPr>
          <w:szCs w:val="24"/>
        </w:rPr>
        <w:t>Fort Worth</w:t>
      </w:r>
      <w:r w:rsidR="00386967" w:rsidRPr="00C33822">
        <w:rPr>
          <w:szCs w:val="24"/>
        </w:rPr>
        <w:t xml:space="preserve"> </w:t>
      </w:r>
      <w:r w:rsidR="00DA7ACF">
        <w:rPr>
          <w:szCs w:val="24"/>
        </w:rPr>
        <w:t>is</w:t>
      </w:r>
      <w:r w:rsidR="00C33822">
        <w:rPr>
          <w:szCs w:val="24"/>
        </w:rPr>
        <w:t xml:space="preserve"> a municipal corporation and </w:t>
      </w:r>
      <w:r>
        <w:rPr>
          <w:szCs w:val="24"/>
        </w:rPr>
        <w:t xml:space="preserve">home-rule </w:t>
      </w:r>
      <w:r w:rsidR="00C33822">
        <w:rPr>
          <w:szCs w:val="24"/>
        </w:rPr>
        <w:t xml:space="preserve">city, principally located in </w:t>
      </w:r>
      <w:r>
        <w:rPr>
          <w:szCs w:val="24"/>
        </w:rPr>
        <w:t xml:space="preserve">Tarrant </w:t>
      </w:r>
      <w:r w:rsidR="00C33822">
        <w:rPr>
          <w:szCs w:val="24"/>
        </w:rPr>
        <w:t>County, Texas.</w:t>
      </w:r>
      <w:r w:rsidR="00231E59">
        <w:rPr>
          <w:szCs w:val="24"/>
        </w:rPr>
        <w:t xml:space="preserve">  </w:t>
      </w:r>
      <w:r>
        <w:rPr>
          <w:szCs w:val="24"/>
        </w:rPr>
        <w:t>Fort Worth</w:t>
      </w:r>
      <w:r w:rsidR="00231E59">
        <w:rPr>
          <w:szCs w:val="24"/>
        </w:rPr>
        <w:t xml:space="preserve"> is also a retail public utility as defined by TWC § 13.002(19) and 16 TAC § 24.3(59).</w:t>
      </w:r>
    </w:p>
    <w:p w:rsidR="00F65BEB" w:rsidRDefault="0043386E" w:rsidP="00F65BEB">
      <w:pPr>
        <w:pStyle w:val="ListParagraph"/>
        <w:numPr>
          <w:ilvl w:val="0"/>
          <w:numId w:val="3"/>
        </w:numPr>
        <w:spacing w:line="360" w:lineRule="auto"/>
        <w:rPr>
          <w:szCs w:val="24"/>
        </w:rPr>
      </w:pPr>
      <w:r>
        <w:rPr>
          <w:szCs w:val="24"/>
        </w:rPr>
        <w:t>Fort Worth</w:t>
      </w:r>
      <w:r w:rsidR="00F65BEB">
        <w:rPr>
          <w:szCs w:val="24"/>
        </w:rPr>
        <w:t xml:space="preserve"> has provided notice in compliance with TWC § 1</w:t>
      </w:r>
      <w:r w:rsidR="003A531A">
        <w:rPr>
          <w:szCs w:val="24"/>
        </w:rPr>
        <w:t>3</w:t>
      </w:r>
      <w:r w:rsidR="00F65BEB">
        <w:rPr>
          <w:szCs w:val="24"/>
        </w:rPr>
        <w:t>.246 and 16 TAC § 24.106.</w:t>
      </w:r>
    </w:p>
    <w:p w:rsidR="004239E7" w:rsidRPr="00F81278" w:rsidRDefault="004239E7" w:rsidP="00F81278">
      <w:pPr>
        <w:pStyle w:val="Normaldouble"/>
        <w:numPr>
          <w:ilvl w:val="0"/>
          <w:numId w:val="3"/>
        </w:numPr>
        <w:spacing w:line="360" w:lineRule="auto"/>
        <w:rPr>
          <w:szCs w:val="24"/>
        </w:rPr>
      </w:pPr>
      <w:r w:rsidRPr="00DE6D0B">
        <w:rPr>
          <w:szCs w:val="24"/>
        </w:rPr>
        <w:t xml:space="preserve">The Application was processed in accordance with the TWC and Commission rules. </w:t>
      </w:r>
    </w:p>
    <w:p w:rsidR="004239E7" w:rsidRDefault="004239E7" w:rsidP="004239E7">
      <w:pPr>
        <w:pStyle w:val="ListParagraph"/>
        <w:numPr>
          <w:ilvl w:val="0"/>
          <w:numId w:val="3"/>
        </w:numPr>
        <w:spacing w:line="360" w:lineRule="auto"/>
        <w:rPr>
          <w:szCs w:val="24"/>
        </w:rPr>
      </w:pPr>
      <w:r>
        <w:rPr>
          <w:szCs w:val="24"/>
        </w:rPr>
        <w:t>After considering the factors in TWC § 13.246(c), Fort Worth is entitled to approval of the application, having demonstrated adequate financial, managerial, and technical capability for providing continuous and adequate service to the requested area and its current service area as required by TWC § 13.241.</w:t>
      </w:r>
    </w:p>
    <w:p w:rsidR="00F65BEB" w:rsidRDefault="0043386E" w:rsidP="00F65BEB">
      <w:pPr>
        <w:pStyle w:val="ListParagraph"/>
        <w:numPr>
          <w:ilvl w:val="0"/>
          <w:numId w:val="3"/>
        </w:numPr>
        <w:spacing w:line="360" w:lineRule="auto"/>
        <w:rPr>
          <w:szCs w:val="24"/>
        </w:rPr>
      </w:pPr>
      <w:r>
        <w:rPr>
          <w:szCs w:val="24"/>
        </w:rPr>
        <w:lastRenderedPageBreak/>
        <w:t>Fort Worth</w:t>
      </w:r>
      <w:r w:rsidR="00386967">
        <w:rPr>
          <w:szCs w:val="24"/>
        </w:rPr>
        <w:t xml:space="preserve"> </w:t>
      </w:r>
      <w:r w:rsidR="00F65BEB">
        <w:rPr>
          <w:szCs w:val="24"/>
        </w:rPr>
        <w:t>has demonstrated that the application</w:t>
      </w:r>
      <w:r w:rsidR="00231E59">
        <w:rPr>
          <w:szCs w:val="24"/>
        </w:rPr>
        <w:t>, as amended,</w:t>
      </w:r>
      <w:r w:rsidR="00F65BEB">
        <w:rPr>
          <w:szCs w:val="24"/>
        </w:rPr>
        <w:t xml:space="preserve"> meets the requirements set forth in TWC §§ 13.241, 13.244, and 13.246 and 16 TAC §§ 24.101 and 24.102 to be granted an amendment to its</w:t>
      </w:r>
      <w:r w:rsidR="0068163A">
        <w:rPr>
          <w:szCs w:val="24"/>
        </w:rPr>
        <w:t xml:space="preserve"> water</w:t>
      </w:r>
      <w:r w:rsidR="00F65BEB">
        <w:rPr>
          <w:szCs w:val="24"/>
        </w:rPr>
        <w:t xml:space="preserve"> CCN. </w:t>
      </w:r>
    </w:p>
    <w:p w:rsidR="0068163A" w:rsidRDefault="00F704E9" w:rsidP="0068163A">
      <w:pPr>
        <w:pStyle w:val="ListParagraph"/>
        <w:numPr>
          <w:ilvl w:val="0"/>
          <w:numId w:val="3"/>
        </w:numPr>
        <w:spacing w:line="360" w:lineRule="auto"/>
        <w:rPr>
          <w:szCs w:val="24"/>
        </w:rPr>
      </w:pPr>
      <w:r>
        <w:rPr>
          <w:szCs w:val="24"/>
        </w:rPr>
        <w:t xml:space="preserve">Approval of the certificate amendment and partial certificate decertification requested in the application are necessary for the service, accommodation, convenience, or safety of the public, as required by TWC § 13.246(b) and 16 TAC § 24.102(c). </w:t>
      </w:r>
      <w:r w:rsidR="0068163A">
        <w:rPr>
          <w:szCs w:val="24"/>
        </w:rPr>
        <w:t xml:space="preserve"> </w:t>
      </w:r>
    </w:p>
    <w:p w:rsidR="00D5350D" w:rsidRDefault="00D5350D" w:rsidP="0068163A">
      <w:pPr>
        <w:pStyle w:val="ListParagraph"/>
        <w:numPr>
          <w:ilvl w:val="0"/>
          <w:numId w:val="3"/>
        </w:numPr>
        <w:spacing w:line="360" w:lineRule="auto"/>
        <w:rPr>
          <w:szCs w:val="24"/>
        </w:rPr>
      </w:pPr>
      <w:r>
        <w:rPr>
          <w:szCs w:val="24"/>
        </w:rPr>
        <w:t>The application was processed in accordance with TWC § 13.254 and 16 TAC § 24.113.</w:t>
      </w:r>
    </w:p>
    <w:p w:rsidR="00D5350D" w:rsidRDefault="00D5350D" w:rsidP="0068163A">
      <w:pPr>
        <w:pStyle w:val="ListParagraph"/>
        <w:numPr>
          <w:ilvl w:val="0"/>
          <w:numId w:val="3"/>
        </w:numPr>
        <w:spacing w:line="360" w:lineRule="auto"/>
        <w:rPr>
          <w:szCs w:val="24"/>
        </w:rPr>
      </w:pPr>
      <w:r>
        <w:rPr>
          <w:szCs w:val="24"/>
        </w:rPr>
        <w:t>Under TWC § 13.257(r) and 16 TAC § 24.106(</w:t>
      </w:r>
      <w:r w:rsidR="00162F07">
        <w:rPr>
          <w:szCs w:val="24"/>
        </w:rPr>
        <w:t>e</w:t>
      </w:r>
      <w:r>
        <w:rPr>
          <w:szCs w:val="24"/>
        </w:rPr>
        <w:t xml:space="preserve">), </w:t>
      </w:r>
      <w:r w:rsidR="0043386E">
        <w:rPr>
          <w:szCs w:val="24"/>
        </w:rPr>
        <w:t>Fort Worth</w:t>
      </w:r>
      <w:r>
        <w:rPr>
          <w:szCs w:val="24"/>
        </w:rPr>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 </w:t>
      </w:r>
    </w:p>
    <w:p w:rsidR="00D5350D" w:rsidRPr="0068163A" w:rsidRDefault="00D5350D" w:rsidP="0068163A">
      <w:pPr>
        <w:pStyle w:val="ListParagraph"/>
        <w:numPr>
          <w:ilvl w:val="0"/>
          <w:numId w:val="3"/>
        </w:numPr>
        <w:spacing w:line="360" w:lineRule="auto"/>
        <w:rPr>
          <w:szCs w:val="24"/>
        </w:rPr>
      </w:pPr>
      <w:r>
        <w:rPr>
          <w:szCs w:val="24"/>
        </w:rPr>
        <w:t xml:space="preserve">The requirements for informal disposition in 16 TAC § 22.35 have been met in this proceeding. </w:t>
      </w:r>
    </w:p>
    <w:p w:rsidR="00F65BEB" w:rsidRDefault="00F65BEB" w:rsidP="00F65BEB">
      <w:pPr>
        <w:spacing w:line="360" w:lineRule="auto"/>
        <w:rPr>
          <w:szCs w:val="24"/>
        </w:rPr>
      </w:pPr>
    </w:p>
    <w:p w:rsidR="00F65BEB" w:rsidRDefault="00F65BEB" w:rsidP="00112C24">
      <w:pPr>
        <w:pStyle w:val="ListParagraph"/>
        <w:numPr>
          <w:ilvl w:val="0"/>
          <w:numId w:val="1"/>
        </w:numPr>
        <w:spacing w:line="360" w:lineRule="auto"/>
        <w:ind w:left="0" w:firstLine="0"/>
        <w:jc w:val="center"/>
        <w:rPr>
          <w:b/>
          <w:szCs w:val="24"/>
        </w:rPr>
      </w:pPr>
      <w:r>
        <w:rPr>
          <w:b/>
          <w:szCs w:val="24"/>
        </w:rPr>
        <w:t>ORDERING PARAGRAPHS</w:t>
      </w:r>
    </w:p>
    <w:p w:rsidR="00F65BEB" w:rsidRDefault="00F65BEB" w:rsidP="00F65BEB">
      <w:pPr>
        <w:spacing w:line="360" w:lineRule="auto"/>
        <w:ind w:firstLine="720"/>
        <w:rPr>
          <w:szCs w:val="24"/>
        </w:rPr>
      </w:pPr>
      <w:r>
        <w:rPr>
          <w:szCs w:val="24"/>
        </w:rPr>
        <w:t>In accordance with these findings of fact and conclusions of law, the Commission issues the following order</w:t>
      </w:r>
      <w:r w:rsidR="00D04D97">
        <w:rPr>
          <w:szCs w:val="24"/>
        </w:rPr>
        <w:t>s</w:t>
      </w:r>
      <w:r>
        <w:rPr>
          <w:szCs w:val="24"/>
        </w:rPr>
        <w:t>:</w:t>
      </w:r>
    </w:p>
    <w:p w:rsidR="00F65BEB" w:rsidRDefault="0043386E" w:rsidP="00F65BEB">
      <w:pPr>
        <w:pStyle w:val="ListParagraph"/>
        <w:numPr>
          <w:ilvl w:val="0"/>
          <w:numId w:val="4"/>
        </w:numPr>
        <w:spacing w:line="360" w:lineRule="auto"/>
        <w:rPr>
          <w:szCs w:val="24"/>
        </w:rPr>
      </w:pPr>
      <w:r>
        <w:rPr>
          <w:szCs w:val="24"/>
        </w:rPr>
        <w:t>Fort Worth</w:t>
      </w:r>
      <w:r w:rsidR="00386967" w:rsidRPr="0068163A">
        <w:rPr>
          <w:szCs w:val="24"/>
        </w:rPr>
        <w:t>’s</w:t>
      </w:r>
      <w:r w:rsidR="00386967">
        <w:rPr>
          <w:szCs w:val="24"/>
        </w:rPr>
        <w:t xml:space="preserve"> </w:t>
      </w:r>
      <w:r w:rsidR="00F65BEB">
        <w:rPr>
          <w:szCs w:val="24"/>
        </w:rPr>
        <w:t>application</w:t>
      </w:r>
      <w:r w:rsidR="00841320">
        <w:rPr>
          <w:szCs w:val="24"/>
        </w:rPr>
        <w:t>, as amended,</w:t>
      </w:r>
      <w:r w:rsidR="00F65BEB">
        <w:rPr>
          <w:szCs w:val="24"/>
        </w:rPr>
        <w:t xml:space="preserve"> is approved. </w:t>
      </w:r>
    </w:p>
    <w:p w:rsidR="00F65BEB" w:rsidRDefault="0043386E" w:rsidP="00F65BEB">
      <w:pPr>
        <w:pStyle w:val="ListParagraph"/>
        <w:numPr>
          <w:ilvl w:val="0"/>
          <w:numId w:val="4"/>
        </w:numPr>
        <w:spacing w:line="360" w:lineRule="auto"/>
        <w:rPr>
          <w:szCs w:val="24"/>
        </w:rPr>
      </w:pPr>
      <w:r>
        <w:rPr>
          <w:szCs w:val="24"/>
        </w:rPr>
        <w:t>Fort Worth</w:t>
      </w:r>
      <w:r w:rsidR="00386967" w:rsidRPr="0068163A">
        <w:rPr>
          <w:szCs w:val="24"/>
        </w:rPr>
        <w:t>’s</w:t>
      </w:r>
      <w:r w:rsidR="00F65BEB" w:rsidRPr="0068163A">
        <w:rPr>
          <w:szCs w:val="24"/>
        </w:rPr>
        <w:t xml:space="preserve"> water CCN No. </w:t>
      </w:r>
      <w:r>
        <w:rPr>
          <w:szCs w:val="24"/>
        </w:rPr>
        <w:t>12311</w:t>
      </w:r>
      <w:r w:rsidR="00F65BEB">
        <w:rPr>
          <w:szCs w:val="24"/>
        </w:rPr>
        <w:t xml:space="preserve"> is amended consistent with this Notice. </w:t>
      </w:r>
    </w:p>
    <w:p w:rsidR="00C766FD" w:rsidRPr="0068163A" w:rsidRDefault="001B2B92" w:rsidP="00F65BEB">
      <w:pPr>
        <w:pStyle w:val="ListParagraph"/>
        <w:numPr>
          <w:ilvl w:val="0"/>
          <w:numId w:val="4"/>
        </w:numPr>
        <w:spacing w:line="360" w:lineRule="auto"/>
        <w:rPr>
          <w:szCs w:val="24"/>
        </w:rPr>
      </w:pPr>
      <w:r>
        <w:rPr>
          <w:szCs w:val="24"/>
        </w:rPr>
        <w:t xml:space="preserve">Bethesda WSC’s </w:t>
      </w:r>
      <w:r w:rsidR="00C766FD">
        <w:rPr>
          <w:szCs w:val="24"/>
        </w:rPr>
        <w:t xml:space="preserve">CCN No. </w:t>
      </w:r>
      <w:r>
        <w:t>10089</w:t>
      </w:r>
      <w:r w:rsidR="00BB69B6">
        <w:t xml:space="preserve"> </w:t>
      </w:r>
      <w:r w:rsidR="00C766FD">
        <w:rPr>
          <w:szCs w:val="24"/>
        </w:rPr>
        <w:t xml:space="preserve">is amended consistent with this Notice. </w:t>
      </w:r>
    </w:p>
    <w:p w:rsidR="00F65BEB" w:rsidRDefault="0043386E" w:rsidP="00F65BEB">
      <w:pPr>
        <w:pStyle w:val="ListParagraph"/>
        <w:numPr>
          <w:ilvl w:val="0"/>
          <w:numId w:val="4"/>
        </w:numPr>
        <w:spacing w:line="360" w:lineRule="auto"/>
        <w:rPr>
          <w:szCs w:val="24"/>
        </w:rPr>
      </w:pPr>
      <w:r>
        <w:rPr>
          <w:szCs w:val="24"/>
        </w:rPr>
        <w:t>Fort Worth</w:t>
      </w:r>
      <w:r w:rsidR="00F65BEB" w:rsidRPr="0068163A">
        <w:rPr>
          <w:szCs w:val="24"/>
        </w:rPr>
        <w:t xml:space="preserve"> shall</w:t>
      </w:r>
      <w:r w:rsidR="00F65BEB">
        <w:rPr>
          <w:szCs w:val="24"/>
        </w:rPr>
        <w:t xml:space="preserve"> serve every customer and applicant for service within the areas certificated under its water CCN No. </w:t>
      </w:r>
      <w:r>
        <w:rPr>
          <w:szCs w:val="24"/>
        </w:rPr>
        <w:t>12311</w:t>
      </w:r>
      <w:r w:rsidR="00F65BEB">
        <w:rPr>
          <w:szCs w:val="24"/>
        </w:rPr>
        <w:t xml:space="preserve">, and such service shall be continuous and adequate. </w:t>
      </w:r>
    </w:p>
    <w:p w:rsidR="00D04D97" w:rsidRDefault="0043386E" w:rsidP="00F65BEB">
      <w:pPr>
        <w:pStyle w:val="ListParagraph"/>
        <w:numPr>
          <w:ilvl w:val="0"/>
          <w:numId w:val="4"/>
        </w:numPr>
        <w:spacing w:line="360" w:lineRule="auto"/>
        <w:rPr>
          <w:szCs w:val="24"/>
        </w:rPr>
      </w:pPr>
      <w:r>
        <w:rPr>
          <w:szCs w:val="24"/>
        </w:rPr>
        <w:t>Fort Worth</w:t>
      </w:r>
      <w:r w:rsidR="00D04D97">
        <w:rPr>
          <w:szCs w:val="24"/>
        </w:rPr>
        <w:t xml:space="preserve"> shall comply with the recording requirements in </w:t>
      </w:r>
      <w:r w:rsidR="00162F07">
        <w:rPr>
          <w:szCs w:val="24"/>
        </w:rPr>
        <w:t xml:space="preserve">TWC </w:t>
      </w:r>
      <w:r w:rsidR="00D04D97">
        <w:rPr>
          <w:szCs w:val="24"/>
        </w:rPr>
        <w:t xml:space="preserve">§ 13.257(r) for the area in </w:t>
      </w:r>
      <w:r w:rsidR="00BB69B6">
        <w:rPr>
          <w:szCs w:val="24"/>
        </w:rPr>
        <w:t xml:space="preserve">Tarrant </w:t>
      </w:r>
      <w:r w:rsidR="00D04D97">
        <w:rPr>
          <w:szCs w:val="24"/>
        </w:rPr>
        <w:t xml:space="preserve">County affected by the application and submit to the Commission evidence of the recording no later than 31 days after receipt of this notice. </w:t>
      </w:r>
    </w:p>
    <w:p w:rsidR="00F65BEB" w:rsidRDefault="00F65BEB" w:rsidP="00F65BEB">
      <w:pPr>
        <w:pStyle w:val="ListParagraph"/>
        <w:numPr>
          <w:ilvl w:val="0"/>
          <w:numId w:val="4"/>
        </w:numPr>
        <w:spacing w:line="360" w:lineRule="auto"/>
        <w:rPr>
          <w:szCs w:val="24"/>
        </w:rPr>
      </w:pPr>
      <w:r>
        <w:rPr>
          <w:szCs w:val="24"/>
        </w:rPr>
        <w:t xml:space="preserve">All other motions, requests for entry of specific findings of fact or conclusions of law, and any other requests for general or specific relief, if not expressly granted herein, are hereby denied. </w:t>
      </w:r>
    </w:p>
    <w:p w:rsidR="00F65BEB" w:rsidRDefault="00F65BEB" w:rsidP="00F65BEB">
      <w:pPr>
        <w:pStyle w:val="ListParagraph"/>
        <w:spacing w:line="360" w:lineRule="auto"/>
        <w:ind w:left="360"/>
        <w:rPr>
          <w:b/>
          <w:szCs w:val="24"/>
        </w:rPr>
      </w:pPr>
    </w:p>
    <w:p w:rsidR="00F65BEB" w:rsidRDefault="00F65BEB" w:rsidP="00F65BEB">
      <w:pPr>
        <w:pStyle w:val="ListParagraph"/>
        <w:spacing w:line="360" w:lineRule="auto"/>
        <w:ind w:left="360"/>
        <w:rPr>
          <w:b/>
          <w:szCs w:val="24"/>
        </w:rPr>
      </w:pPr>
      <w:r>
        <w:rPr>
          <w:b/>
          <w:szCs w:val="24"/>
        </w:rPr>
        <w:t xml:space="preserve">SIGNED AT AUSTIN, TEXAS the __________ day of </w:t>
      </w:r>
      <w:r w:rsidRPr="0068163A">
        <w:rPr>
          <w:b/>
          <w:szCs w:val="24"/>
        </w:rPr>
        <w:t>_________ 201</w:t>
      </w:r>
      <w:r w:rsidR="001B2B92">
        <w:rPr>
          <w:b/>
          <w:szCs w:val="24"/>
        </w:rPr>
        <w:t>8</w:t>
      </w:r>
      <w:r w:rsidRPr="0068163A">
        <w:rPr>
          <w:b/>
          <w:szCs w:val="24"/>
        </w:rPr>
        <w:t>.</w:t>
      </w:r>
    </w:p>
    <w:p w:rsidR="00F65BEB" w:rsidRDefault="00F65BEB" w:rsidP="00F65BEB">
      <w:pPr>
        <w:pStyle w:val="ListParagraph"/>
        <w:spacing w:line="360" w:lineRule="auto"/>
        <w:ind w:left="4320"/>
        <w:jc w:val="left"/>
        <w:rPr>
          <w:b/>
          <w:szCs w:val="24"/>
        </w:rPr>
      </w:pPr>
      <w:r>
        <w:rPr>
          <w:b/>
          <w:szCs w:val="24"/>
        </w:rPr>
        <w:t>PUBLIC UTILITY COMMISSION OF TEXAS</w:t>
      </w:r>
    </w:p>
    <w:p w:rsidR="00F65BEB" w:rsidRDefault="00F65BEB" w:rsidP="00F65BEB">
      <w:pPr>
        <w:pStyle w:val="ListParagraph"/>
        <w:spacing w:line="360" w:lineRule="auto"/>
        <w:ind w:left="4320"/>
        <w:jc w:val="left"/>
        <w:rPr>
          <w:b/>
          <w:szCs w:val="24"/>
        </w:rPr>
      </w:pPr>
    </w:p>
    <w:p w:rsidR="00F65BEB" w:rsidRDefault="00F65BEB" w:rsidP="00F65BEB">
      <w:pPr>
        <w:pStyle w:val="ListParagraph"/>
        <w:spacing w:line="360" w:lineRule="auto"/>
        <w:ind w:left="4320"/>
        <w:jc w:val="left"/>
        <w:rPr>
          <w:b/>
          <w:szCs w:val="24"/>
        </w:rPr>
      </w:pPr>
      <w:r>
        <w:rPr>
          <w:b/>
          <w:szCs w:val="24"/>
        </w:rPr>
        <w:t>_________________________________________</w:t>
      </w:r>
    </w:p>
    <w:p w:rsidR="00B20C61" w:rsidRDefault="00B20C61"/>
    <w:sectPr w:rsidR="00B20C6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599" w:rsidRDefault="00822599" w:rsidP="00817253">
      <w:r>
        <w:separator/>
      </w:r>
    </w:p>
  </w:endnote>
  <w:endnote w:type="continuationSeparator" w:id="0">
    <w:p w:rsidR="00822599" w:rsidRDefault="00822599" w:rsidP="0081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599" w:rsidRDefault="00822599" w:rsidP="00817253">
      <w:r>
        <w:separator/>
      </w:r>
    </w:p>
  </w:footnote>
  <w:footnote w:type="continuationSeparator" w:id="0">
    <w:p w:rsidR="00822599" w:rsidRDefault="00822599" w:rsidP="00817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253" w:rsidRDefault="008172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8CCE2FA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7708F"/>
    <w:multiLevelType w:val="hybridMultilevel"/>
    <w:tmpl w:val="F86E32A2"/>
    <w:lvl w:ilvl="0" w:tplc="E1D8DEC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F61D1"/>
    <w:multiLevelType w:val="hybridMultilevel"/>
    <w:tmpl w:val="15FCB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518162A"/>
    <w:multiLevelType w:val="hybridMultilevel"/>
    <w:tmpl w:val="F4EC9B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B2737D"/>
    <w:multiLevelType w:val="hybridMultilevel"/>
    <w:tmpl w:val="1E646866"/>
    <w:lvl w:ilvl="0" w:tplc="F40E790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88C0CBF"/>
    <w:multiLevelType w:val="hybridMultilevel"/>
    <w:tmpl w:val="897611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0C"/>
    <w:rsid w:val="00003C7B"/>
    <w:rsid w:val="00045DFE"/>
    <w:rsid w:val="00046D80"/>
    <w:rsid w:val="0007423A"/>
    <w:rsid w:val="000B490C"/>
    <w:rsid w:val="000D4C12"/>
    <w:rsid w:val="000F325B"/>
    <w:rsid w:val="000F79ED"/>
    <w:rsid w:val="00112C24"/>
    <w:rsid w:val="001242A7"/>
    <w:rsid w:val="001367E6"/>
    <w:rsid w:val="00136B2E"/>
    <w:rsid w:val="00162F07"/>
    <w:rsid w:val="001651B3"/>
    <w:rsid w:val="0016732E"/>
    <w:rsid w:val="00194AFE"/>
    <w:rsid w:val="001A08C0"/>
    <w:rsid w:val="001B2B92"/>
    <w:rsid w:val="001B7622"/>
    <w:rsid w:val="001F19FA"/>
    <w:rsid w:val="001F1F80"/>
    <w:rsid w:val="00231E59"/>
    <w:rsid w:val="00232B7B"/>
    <w:rsid w:val="00293C82"/>
    <w:rsid w:val="002F4708"/>
    <w:rsid w:val="002F766E"/>
    <w:rsid w:val="00333303"/>
    <w:rsid w:val="00386967"/>
    <w:rsid w:val="00390D39"/>
    <w:rsid w:val="003A531A"/>
    <w:rsid w:val="004239E7"/>
    <w:rsid w:val="0043386E"/>
    <w:rsid w:val="004832D5"/>
    <w:rsid w:val="00494798"/>
    <w:rsid w:val="004B3462"/>
    <w:rsid w:val="004C4F9C"/>
    <w:rsid w:val="004F200A"/>
    <w:rsid w:val="004F7903"/>
    <w:rsid w:val="005127BA"/>
    <w:rsid w:val="00514F45"/>
    <w:rsid w:val="0054257B"/>
    <w:rsid w:val="005C41F1"/>
    <w:rsid w:val="005D04E2"/>
    <w:rsid w:val="0061669E"/>
    <w:rsid w:val="0062238C"/>
    <w:rsid w:val="0062251A"/>
    <w:rsid w:val="00625C56"/>
    <w:rsid w:val="006718FF"/>
    <w:rsid w:val="0068163A"/>
    <w:rsid w:val="006D7ED1"/>
    <w:rsid w:val="006E7F44"/>
    <w:rsid w:val="00702031"/>
    <w:rsid w:val="00731D56"/>
    <w:rsid w:val="00745895"/>
    <w:rsid w:val="00750BB1"/>
    <w:rsid w:val="00753C04"/>
    <w:rsid w:val="007657E7"/>
    <w:rsid w:val="007668C7"/>
    <w:rsid w:val="007D7C14"/>
    <w:rsid w:val="00803A38"/>
    <w:rsid w:val="00805C06"/>
    <w:rsid w:val="00810222"/>
    <w:rsid w:val="00813E69"/>
    <w:rsid w:val="00817253"/>
    <w:rsid w:val="00822599"/>
    <w:rsid w:val="00841320"/>
    <w:rsid w:val="00884577"/>
    <w:rsid w:val="008F20ED"/>
    <w:rsid w:val="00913129"/>
    <w:rsid w:val="00932CD1"/>
    <w:rsid w:val="00953F37"/>
    <w:rsid w:val="00962521"/>
    <w:rsid w:val="009A630C"/>
    <w:rsid w:val="009E4FCD"/>
    <w:rsid w:val="009E7A03"/>
    <w:rsid w:val="009F1361"/>
    <w:rsid w:val="00A0007C"/>
    <w:rsid w:val="00A129E2"/>
    <w:rsid w:val="00A57425"/>
    <w:rsid w:val="00A84631"/>
    <w:rsid w:val="00AE240D"/>
    <w:rsid w:val="00B20C61"/>
    <w:rsid w:val="00B3098A"/>
    <w:rsid w:val="00B339D9"/>
    <w:rsid w:val="00B353C9"/>
    <w:rsid w:val="00BB69B6"/>
    <w:rsid w:val="00BD6CF4"/>
    <w:rsid w:val="00BE35FE"/>
    <w:rsid w:val="00C33822"/>
    <w:rsid w:val="00C45988"/>
    <w:rsid w:val="00C4685C"/>
    <w:rsid w:val="00C62636"/>
    <w:rsid w:val="00C732EC"/>
    <w:rsid w:val="00C766FD"/>
    <w:rsid w:val="00CA482B"/>
    <w:rsid w:val="00CA73C0"/>
    <w:rsid w:val="00CE36BA"/>
    <w:rsid w:val="00D04D97"/>
    <w:rsid w:val="00D22E62"/>
    <w:rsid w:val="00D30F43"/>
    <w:rsid w:val="00D5350D"/>
    <w:rsid w:val="00D53DDB"/>
    <w:rsid w:val="00D61783"/>
    <w:rsid w:val="00D9016D"/>
    <w:rsid w:val="00DA7ACF"/>
    <w:rsid w:val="00E0221D"/>
    <w:rsid w:val="00E31503"/>
    <w:rsid w:val="00E34CF2"/>
    <w:rsid w:val="00ED7131"/>
    <w:rsid w:val="00F15702"/>
    <w:rsid w:val="00F33070"/>
    <w:rsid w:val="00F55791"/>
    <w:rsid w:val="00F65BEB"/>
    <w:rsid w:val="00F704E9"/>
    <w:rsid w:val="00F81278"/>
    <w:rsid w:val="00F83DAE"/>
    <w:rsid w:val="00F847E3"/>
    <w:rsid w:val="00FD26A6"/>
    <w:rsid w:val="00FD5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BE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F65BEB"/>
    <w:pPr>
      <w:jc w:val="center"/>
    </w:pPr>
    <w:rPr>
      <w:b/>
      <w:caps/>
      <w:sz w:val="28"/>
    </w:rPr>
  </w:style>
  <w:style w:type="paragraph" w:customStyle="1" w:styleId="Docketstyle">
    <w:name w:val="Docket style"/>
    <w:basedOn w:val="Normal"/>
    <w:rsid w:val="00F65BEB"/>
    <w:pPr>
      <w:keepNext/>
      <w:tabs>
        <w:tab w:val="center" w:pos="4770"/>
        <w:tab w:val="left" w:pos="5400"/>
      </w:tabs>
      <w:spacing w:line="288" w:lineRule="auto"/>
    </w:pPr>
    <w:rPr>
      <w:b/>
      <w:caps/>
    </w:rPr>
  </w:style>
  <w:style w:type="paragraph" w:customStyle="1" w:styleId="Documentheading">
    <w:name w:val="Document heading"/>
    <w:basedOn w:val="Normal"/>
    <w:rsid w:val="00F65BEB"/>
    <w:pPr>
      <w:keepNext/>
      <w:jc w:val="center"/>
    </w:pPr>
    <w:rPr>
      <w:b/>
      <w:caps/>
      <w:sz w:val="28"/>
    </w:rPr>
  </w:style>
  <w:style w:type="paragraph" w:styleId="ListParagraph">
    <w:name w:val="List Paragraph"/>
    <w:basedOn w:val="Normal"/>
    <w:uiPriority w:val="34"/>
    <w:qFormat/>
    <w:rsid w:val="00F65BEB"/>
    <w:pPr>
      <w:ind w:left="720"/>
      <w:contextualSpacing/>
    </w:pPr>
  </w:style>
  <w:style w:type="paragraph" w:styleId="Header">
    <w:name w:val="header"/>
    <w:basedOn w:val="Normal"/>
    <w:link w:val="HeaderChar"/>
    <w:uiPriority w:val="99"/>
    <w:unhideWhenUsed/>
    <w:rsid w:val="00817253"/>
    <w:pPr>
      <w:tabs>
        <w:tab w:val="center" w:pos="4680"/>
        <w:tab w:val="right" w:pos="9360"/>
      </w:tabs>
    </w:pPr>
  </w:style>
  <w:style w:type="character" w:customStyle="1" w:styleId="HeaderChar">
    <w:name w:val="Header Char"/>
    <w:basedOn w:val="DefaultParagraphFont"/>
    <w:link w:val="Header"/>
    <w:uiPriority w:val="99"/>
    <w:rsid w:val="0081725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17253"/>
    <w:pPr>
      <w:tabs>
        <w:tab w:val="center" w:pos="4680"/>
        <w:tab w:val="right" w:pos="9360"/>
      </w:tabs>
    </w:pPr>
  </w:style>
  <w:style w:type="character" w:customStyle="1" w:styleId="FooterChar">
    <w:name w:val="Footer Char"/>
    <w:basedOn w:val="DefaultParagraphFont"/>
    <w:link w:val="Footer"/>
    <w:uiPriority w:val="99"/>
    <w:rsid w:val="00817253"/>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338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82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339D9"/>
    <w:rPr>
      <w:sz w:val="16"/>
      <w:szCs w:val="16"/>
    </w:rPr>
  </w:style>
  <w:style w:type="paragraph" w:styleId="CommentText">
    <w:name w:val="annotation text"/>
    <w:basedOn w:val="Normal"/>
    <w:link w:val="CommentTextChar"/>
    <w:uiPriority w:val="99"/>
    <w:semiHidden/>
    <w:unhideWhenUsed/>
    <w:rsid w:val="00B339D9"/>
    <w:rPr>
      <w:sz w:val="20"/>
    </w:rPr>
  </w:style>
  <w:style w:type="character" w:customStyle="1" w:styleId="CommentTextChar">
    <w:name w:val="Comment Text Char"/>
    <w:basedOn w:val="DefaultParagraphFont"/>
    <w:link w:val="CommentText"/>
    <w:uiPriority w:val="99"/>
    <w:semiHidden/>
    <w:rsid w:val="00B339D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9D9"/>
    <w:rPr>
      <w:b/>
      <w:bCs/>
    </w:rPr>
  </w:style>
  <w:style w:type="character" w:customStyle="1" w:styleId="CommentSubjectChar">
    <w:name w:val="Comment Subject Char"/>
    <w:basedOn w:val="CommentTextChar"/>
    <w:link w:val="CommentSubject"/>
    <w:uiPriority w:val="99"/>
    <w:semiHidden/>
    <w:rsid w:val="00B339D9"/>
    <w:rPr>
      <w:rFonts w:ascii="Times New Roman" w:eastAsia="Times New Roman" w:hAnsi="Times New Roman" w:cs="Times New Roman"/>
      <w:b/>
      <w:bCs/>
      <w:sz w:val="20"/>
      <w:szCs w:val="20"/>
    </w:rPr>
  </w:style>
  <w:style w:type="paragraph" w:styleId="Revision">
    <w:name w:val="Revision"/>
    <w:hidden/>
    <w:uiPriority w:val="99"/>
    <w:semiHidden/>
    <w:rsid w:val="00803A38"/>
    <w:pPr>
      <w:spacing w:after="0" w:line="240" w:lineRule="auto"/>
    </w:pPr>
    <w:rPr>
      <w:rFonts w:ascii="Times New Roman" w:eastAsia="Times New Roman" w:hAnsi="Times New Roman" w:cs="Times New Roman"/>
      <w:sz w:val="24"/>
      <w:szCs w:val="20"/>
    </w:rPr>
  </w:style>
  <w:style w:type="paragraph" w:customStyle="1" w:styleId="Normaldouble">
    <w:name w:val="Normal double"/>
    <w:basedOn w:val="Normal"/>
    <w:link w:val="NormaldoubleChar"/>
    <w:rsid w:val="006D7ED1"/>
    <w:pPr>
      <w:spacing w:line="480" w:lineRule="auto"/>
    </w:pPr>
  </w:style>
  <w:style w:type="character" w:customStyle="1" w:styleId="NormaldoubleChar">
    <w:name w:val="Normal double Char"/>
    <w:link w:val="Normaldouble"/>
    <w:rsid w:val="006D7E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2018-04-10T19:32:00Z</dcterms:created>
  <dcterms:modified xsi:type="dcterms:W3CDTF">2018-04-10T19:32:00Z</dcterms:modified>
</cp:coreProperties>
</file>